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BFF" w:rsidRPr="00F44798" w:rsidRDefault="000174CA">
      <w:pPr>
        <w:ind w:firstLine="709"/>
        <w:jc w:val="right"/>
        <w:rPr>
          <w:sz w:val="25"/>
          <w:szCs w:val="25"/>
        </w:rPr>
      </w:pPr>
      <w:bookmarkStart w:id="0" w:name="_GoBack"/>
      <w:bookmarkEnd w:id="0"/>
      <w:r w:rsidRPr="00F44798">
        <w:rPr>
          <w:sz w:val="25"/>
          <w:szCs w:val="25"/>
        </w:rPr>
        <w:t>Приложение</w:t>
      </w:r>
    </w:p>
    <w:p w:rsidR="00263BFF" w:rsidRPr="00F44798" w:rsidRDefault="00263BFF">
      <w:pPr>
        <w:ind w:firstLine="709"/>
        <w:jc w:val="center"/>
        <w:rPr>
          <w:b/>
          <w:sz w:val="25"/>
          <w:szCs w:val="25"/>
        </w:rPr>
      </w:pPr>
    </w:p>
    <w:p w:rsidR="00C12BBC" w:rsidRPr="00F44798" w:rsidRDefault="00C12BBC" w:rsidP="00C12BBC">
      <w:pPr>
        <w:jc w:val="center"/>
        <w:rPr>
          <w:b/>
          <w:sz w:val="25"/>
          <w:szCs w:val="25"/>
        </w:rPr>
      </w:pPr>
      <w:r w:rsidRPr="00F44798">
        <w:rPr>
          <w:b/>
          <w:sz w:val="25"/>
          <w:szCs w:val="25"/>
        </w:rPr>
        <w:t xml:space="preserve">ПАМЯТКА ПО СОБЛЮДЕНИЮ ОСНОВНЫХ ТРЕБОВАНИЙ </w:t>
      </w:r>
    </w:p>
    <w:p w:rsidR="00C12BBC" w:rsidRPr="00F44798" w:rsidRDefault="00C12BBC" w:rsidP="00C12BBC">
      <w:pPr>
        <w:jc w:val="center"/>
        <w:rPr>
          <w:b/>
          <w:sz w:val="25"/>
          <w:szCs w:val="25"/>
        </w:rPr>
      </w:pPr>
      <w:r w:rsidRPr="00F44798">
        <w:rPr>
          <w:b/>
          <w:sz w:val="25"/>
          <w:szCs w:val="25"/>
        </w:rPr>
        <w:t>ПОЖАРНОЙ БЕЗОПАСНОСТИ НА ЗЕМЛЯХ СЕЛЬСКОХОЗЯЙСТВЕННОГО НАЗНАЧЕНИЯ</w:t>
      </w:r>
    </w:p>
    <w:p w:rsidR="00C12BBC" w:rsidRPr="00F44798" w:rsidRDefault="00C12BBC" w:rsidP="00C12BBC">
      <w:pPr>
        <w:jc w:val="center"/>
        <w:rPr>
          <w:b/>
          <w:sz w:val="25"/>
          <w:szCs w:val="25"/>
        </w:rPr>
      </w:pPr>
    </w:p>
    <w:p w:rsidR="00C12BBC" w:rsidRPr="00F44798" w:rsidRDefault="00C12BBC" w:rsidP="00C12BBC">
      <w:pPr>
        <w:ind w:firstLine="709"/>
        <w:jc w:val="both"/>
        <w:rPr>
          <w:sz w:val="25"/>
          <w:szCs w:val="25"/>
        </w:rPr>
      </w:pPr>
      <w:r w:rsidRPr="00F44798">
        <w:rPr>
          <w:sz w:val="25"/>
          <w:szCs w:val="25"/>
        </w:rPr>
        <w:t xml:space="preserve">В соответствии с Правилами противопожарного режима в Российской Федерации, утвержденными постановлением Правительства Российской Федерации от 16.09.2020 </w:t>
      </w:r>
      <w:r w:rsidR="00F44798">
        <w:rPr>
          <w:sz w:val="25"/>
          <w:szCs w:val="25"/>
        </w:rPr>
        <w:t xml:space="preserve">                         </w:t>
      </w:r>
      <w:r w:rsidRPr="00F44798">
        <w:rPr>
          <w:sz w:val="25"/>
          <w:szCs w:val="25"/>
        </w:rPr>
        <w:t>№ 1479 (далее - Правила) в период со дня схода снежного покрова до установления устойчивой дождливой осенней погоды или образования снежного покрова лица, владеющие, пользующиеся и (или) распоряжающиеся территорией, прилегающей к лесу, должны обеспечить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противопожарным барьером (пункт 70 Правил).</w:t>
      </w:r>
    </w:p>
    <w:p w:rsidR="00C12BBC" w:rsidRPr="00F44798" w:rsidRDefault="00C12BBC" w:rsidP="00C12BBC">
      <w:pPr>
        <w:ind w:firstLine="709"/>
        <w:jc w:val="both"/>
        <w:rPr>
          <w:sz w:val="25"/>
          <w:szCs w:val="25"/>
        </w:rPr>
      </w:pPr>
      <w:r w:rsidRPr="00F44798">
        <w:rPr>
          <w:sz w:val="25"/>
          <w:szCs w:val="25"/>
        </w:rPr>
        <w:t>Правообладатели земельных участков сельскохозяйственного назначения                                                                           (собственники, землепользователи, землевладельцы и арендаторы) (далее - правообладатели)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 (пункт 71 Правил).</w:t>
      </w:r>
    </w:p>
    <w:p w:rsidR="00C12BBC" w:rsidRPr="00F44798" w:rsidRDefault="00C12BBC" w:rsidP="00C12BBC">
      <w:pPr>
        <w:ind w:firstLine="709"/>
        <w:jc w:val="both"/>
        <w:rPr>
          <w:sz w:val="25"/>
          <w:szCs w:val="25"/>
        </w:rPr>
      </w:pPr>
      <w:r w:rsidRPr="00F44798">
        <w:rPr>
          <w:sz w:val="25"/>
          <w:szCs w:val="25"/>
        </w:rPr>
        <w:t>Правообладатели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 (пункт 186 Правил).</w:t>
      </w:r>
    </w:p>
    <w:p w:rsidR="00F44798" w:rsidRPr="00F44798" w:rsidRDefault="00F44798" w:rsidP="00C12BBC">
      <w:pPr>
        <w:ind w:firstLine="709"/>
        <w:jc w:val="both"/>
        <w:rPr>
          <w:sz w:val="25"/>
          <w:szCs w:val="25"/>
        </w:rPr>
      </w:pPr>
      <w:r w:rsidRPr="00F44798">
        <w:rPr>
          <w:sz w:val="25"/>
          <w:szCs w:val="25"/>
        </w:rPr>
        <w:t>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 (пункт 175 Правил).</w:t>
      </w:r>
    </w:p>
    <w:p w:rsidR="00C12BBC" w:rsidRPr="00F44798" w:rsidRDefault="00C12BBC" w:rsidP="00C12BBC">
      <w:pPr>
        <w:ind w:firstLine="709"/>
        <w:jc w:val="both"/>
        <w:rPr>
          <w:sz w:val="25"/>
          <w:szCs w:val="25"/>
        </w:rPr>
      </w:pPr>
      <w:r w:rsidRPr="00F44798">
        <w:rPr>
          <w:sz w:val="25"/>
          <w:szCs w:val="25"/>
        </w:rPr>
        <w:t>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-2 огнетушителями, 2 штыковыми лопатами) и исправными искрогасителями, за исключением случаев применения системы нейтрализации отработавших газов (пункт 180 Правил).</w:t>
      </w:r>
    </w:p>
    <w:p w:rsidR="00F44798" w:rsidRPr="00F44798" w:rsidRDefault="00F44798" w:rsidP="00C12BBC">
      <w:pPr>
        <w:ind w:firstLine="709"/>
        <w:jc w:val="both"/>
        <w:rPr>
          <w:sz w:val="25"/>
          <w:szCs w:val="25"/>
        </w:rPr>
      </w:pPr>
      <w:r w:rsidRPr="00F44798">
        <w:rPr>
          <w:sz w:val="25"/>
          <w:szCs w:val="25"/>
        </w:rPr>
        <w:t>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 (пункт 183 Правил).</w:t>
      </w:r>
    </w:p>
    <w:p w:rsidR="00C12BBC" w:rsidRPr="00F44798" w:rsidRDefault="00C12BBC" w:rsidP="00C12BBC">
      <w:pPr>
        <w:ind w:firstLine="709"/>
        <w:jc w:val="both"/>
        <w:rPr>
          <w:sz w:val="25"/>
          <w:szCs w:val="25"/>
        </w:rPr>
      </w:pPr>
      <w:r w:rsidRPr="00F44798">
        <w:rPr>
          <w:sz w:val="25"/>
          <w:szCs w:val="25"/>
        </w:rPr>
        <w:t xml:space="preserve">При уборке хлебных массивов площадью более 25 гектаров в постоянной готовности должен быть трактор с плугом для </w:t>
      </w:r>
      <w:r w:rsidR="005B7B60" w:rsidRPr="005B7B60">
        <w:rPr>
          <w:sz w:val="25"/>
          <w:szCs w:val="25"/>
        </w:rPr>
        <w:t xml:space="preserve">опашки зоны </w:t>
      </w:r>
      <w:r w:rsidRPr="00F44798">
        <w:rPr>
          <w:sz w:val="25"/>
          <w:szCs w:val="25"/>
        </w:rPr>
        <w:t>горения в случае пожара (пункт 184 Правил).</w:t>
      </w:r>
    </w:p>
    <w:p w:rsidR="00C12BBC" w:rsidRPr="00F44798" w:rsidRDefault="00C12BBC" w:rsidP="00C12BBC">
      <w:pPr>
        <w:ind w:firstLine="709"/>
        <w:jc w:val="both"/>
        <w:rPr>
          <w:sz w:val="25"/>
          <w:szCs w:val="25"/>
        </w:rPr>
      </w:pPr>
      <w:r w:rsidRPr="00F44798">
        <w:rPr>
          <w:sz w:val="25"/>
          <w:szCs w:val="25"/>
        </w:rPr>
        <w:t>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 (пункт 189 Правил).</w:t>
      </w:r>
    </w:p>
    <w:p w:rsidR="00F44798" w:rsidRPr="00F44798" w:rsidRDefault="00F44798" w:rsidP="00F44798">
      <w:pPr>
        <w:ind w:firstLine="709"/>
        <w:jc w:val="both"/>
        <w:rPr>
          <w:sz w:val="25"/>
          <w:szCs w:val="25"/>
        </w:rPr>
      </w:pPr>
      <w:r w:rsidRPr="00F44798">
        <w:rPr>
          <w:sz w:val="25"/>
          <w:szCs w:val="25"/>
        </w:rPr>
        <w:t>Скирды (стога), навесы и штабеля грубых кормов размещаются (за исключением размещения на приусадебных участках):</w:t>
      </w:r>
    </w:p>
    <w:p w:rsidR="00F44798" w:rsidRPr="00F44798" w:rsidRDefault="00F44798" w:rsidP="00F44798">
      <w:pPr>
        <w:ind w:firstLine="709"/>
        <w:jc w:val="both"/>
        <w:rPr>
          <w:sz w:val="25"/>
          <w:szCs w:val="25"/>
        </w:rPr>
      </w:pPr>
      <w:r w:rsidRPr="00F44798">
        <w:rPr>
          <w:sz w:val="25"/>
          <w:szCs w:val="25"/>
        </w:rPr>
        <w:t>а) на расстоянии не менее 15 метров до оси линий электропередачи, связи, в том числе временных кабелей;</w:t>
      </w:r>
    </w:p>
    <w:p w:rsidR="00F44798" w:rsidRPr="00F44798" w:rsidRDefault="00F44798" w:rsidP="00F44798">
      <w:pPr>
        <w:ind w:firstLine="709"/>
        <w:jc w:val="both"/>
        <w:rPr>
          <w:sz w:val="25"/>
          <w:szCs w:val="25"/>
        </w:rPr>
      </w:pPr>
      <w:r w:rsidRPr="00F44798">
        <w:rPr>
          <w:sz w:val="25"/>
          <w:szCs w:val="25"/>
        </w:rPr>
        <w:t>б) на расстоянии не менее 50 метров до зданий, сооружений и лесных насаждений;</w:t>
      </w:r>
    </w:p>
    <w:p w:rsidR="00F44798" w:rsidRPr="00F44798" w:rsidRDefault="00F44798" w:rsidP="00F44798">
      <w:pPr>
        <w:ind w:firstLine="709"/>
        <w:jc w:val="both"/>
        <w:rPr>
          <w:sz w:val="25"/>
          <w:szCs w:val="25"/>
        </w:rPr>
      </w:pPr>
      <w:r w:rsidRPr="00F44798">
        <w:rPr>
          <w:sz w:val="25"/>
          <w:szCs w:val="25"/>
        </w:rPr>
        <w:t>в) за пределами полос отвода и охранных зон железных дорог, придорожных полос автомобильных дорог и охранных зон воздушных линий электропередачи (пункт 190 Правил).</w:t>
      </w:r>
    </w:p>
    <w:p w:rsidR="00F44798" w:rsidRPr="00F44798" w:rsidRDefault="00F44798" w:rsidP="00F44798">
      <w:pPr>
        <w:ind w:firstLine="709"/>
        <w:jc w:val="both"/>
        <w:rPr>
          <w:sz w:val="25"/>
          <w:szCs w:val="25"/>
        </w:rPr>
      </w:pPr>
      <w:r w:rsidRPr="00F44798">
        <w:rPr>
          <w:sz w:val="25"/>
          <w:szCs w:val="25"/>
        </w:rPr>
        <w:lastRenderedPageBreak/>
        <w:t>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F44798" w:rsidRPr="00F44798" w:rsidRDefault="00F44798" w:rsidP="00F44798">
      <w:pPr>
        <w:ind w:firstLine="709"/>
        <w:jc w:val="both"/>
        <w:rPr>
          <w:sz w:val="25"/>
          <w:szCs w:val="25"/>
        </w:rPr>
      </w:pPr>
      <w:r w:rsidRPr="00F44798">
        <w:rPr>
          <w:sz w:val="25"/>
          <w:szCs w:val="25"/>
        </w:rPr>
        <w:t>площадь основания одной скирды (стога) не должна превышать 150 кв. метров, а штабеля прессованного сена (соломы) - 500 кв. метров;</w:t>
      </w:r>
    </w:p>
    <w:p w:rsidR="00F44798" w:rsidRPr="00F44798" w:rsidRDefault="00F44798" w:rsidP="00F44798">
      <w:pPr>
        <w:ind w:firstLine="709"/>
        <w:jc w:val="both"/>
        <w:rPr>
          <w:sz w:val="25"/>
          <w:szCs w:val="25"/>
        </w:rPr>
      </w:pPr>
      <w:r w:rsidRPr="00F44798">
        <w:rPr>
          <w:sz w:val="25"/>
          <w:szCs w:val="25"/>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F44798" w:rsidRPr="00F44798" w:rsidRDefault="00F44798" w:rsidP="00F44798">
      <w:pPr>
        <w:ind w:firstLine="709"/>
        <w:jc w:val="both"/>
        <w:rPr>
          <w:sz w:val="25"/>
          <w:szCs w:val="25"/>
        </w:rPr>
      </w:pPr>
      <w:r w:rsidRPr="00F44798">
        <w:rPr>
          <w:sz w:val="25"/>
          <w:szCs w:val="25"/>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F44798" w:rsidRPr="00F44798" w:rsidRDefault="00F44798" w:rsidP="00F44798">
      <w:pPr>
        <w:ind w:firstLine="709"/>
        <w:jc w:val="both"/>
        <w:rPr>
          <w:sz w:val="25"/>
          <w:szCs w:val="25"/>
        </w:rPr>
      </w:pPr>
      <w:r w:rsidRPr="00F44798">
        <w:rPr>
          <w:sz w:val="25"/>
          <w:szCs w:val="25"/>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 (пункт 191 Правил).</w:t>
      </w:r>
    </w:p>
    <w:p w:rsidR="00C12BBC" w:rsidRPr="00F44798" w:rsidRDefault="00C12BBC" w:rsidP="00C12BBC">
      <w:pPr>
        <w:ind w:firstLine="709"/>
        <w:jc w:val="both"/>
        <w:rPr>
          <w:sz w:val="25"/>
          <w:szCs w:val="25"/>
        </w:rPr>
      </w:pPr>
      <w:r w:rsidRPr="00F44798">
        <w:rPr>
          <w:sz w:val="25"/>
          <w:szCs w:val="25"/>
        </w:rPr>
        <w:t>Запрещается выжигание сухой травянистой растительности, стерни, пожнивных остатков на землях сельскохозяйственного назначения. Использование открытого огня и разведение костров на землях сельскохозяйственного назначения может проводиться при соблюдении Порядка использования открытого огня и разведения костров на землях сельскохозяйственного назначения, изложенного в приложении № 4 к Правилам (пункт 185 Правил).</w:t>
      </w:r>
    </w:p>
    <w:p w:rsidR="00C12BBC" w:rsidRPr="00F44798" w:rsidRDefault="00C12BBC" w:rsidP="00C12BBC">
      <w:pPr>
        <w:ind w:firstLine="709"/>
        <w:jc w:val="both"/>
        <w:rPr>
          <w:sz w:val="25"/>
          <w:szCs w:val="25"/>
        </w:rPr>
      </w:pPr>
      <w:r w:rsidRPr="00F44798">
        <w:rPr>
          <w:sz w:val="25"/>
          <w:szCs w:val="25"/>
        </w:rPr>
        <w:t>Использование открытого огня должно осуществляться в специально оборудованных местах при выполнении следующих требований (приложение № 4 к Правилам):</w:t>
      </w:r>
    </w:p>
    <w:p w:rsidR="00C12BBC" w:rsidRPr="00F44798" w:rsidRDefault="00C12BBC" w:rsidP="00C12BBC">
      <w:pPr>
        <w:ind w:firstLine="709"/>
        <w:jc w:val="both"/>
        <w:rPr>
          <w:sz w:val="25"/>
          <w:szCs w:val="25"/>
        </w:rPr>
      </w:pPr>
      <w:r w:rsidRPr="00F44798">
        <w:rPr>
          <w:sz w:val="25"/>
          <w:szCs w:val="25"/>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C12BBC" w:rsidRPr="00F44798" w:rsidRDefault="00C12BBC" w:rsidP="00C12BBC">
      <w:pPr>
        <w:ind w:firstLine="709"/>
        <w:jc w:val="both"/>
        <w:rPr>
          <w:sz w:val="25"/>
          <w:szCs w:val="25"/>
        </w:rPr>
      </w:pPr>
      <w:r w:rsidRPr="00F44798">
        <w:rPr>
          <w:sz w:val="25"/>
          <w:szCs w:val="25"/>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от хвойного леса или отдельно растущих хвойных деревьев и молодняка и 30 метров от лиственного леса или отдельно растущих групп лиственных деревьев;</w:t>
      </w:r>
    </w:p>
    <w:p w:rsidR="00C12BBC" w:rsidRPr="00F44798" w:rsidRDefault="00C12BBC" w:rsidP="00C12BBC">
      <w:pPr>
        <w:ind w:firstLine="709"/>
        <w:jc w:val="both"/>
        <w:rPr>
          <w:sz w:val="25"/>
          <w:szCs w:val="25"/>
        </w:rPr>
      </w:pPr>
      <w:r w:rsidRPr="00F44798">
        <w:rPr>
          <w:sz w:val="25"/>
          <w:szCs w:val="25"/>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C12BBC" w:rsidRPr="00F44798" w:rsidRDefault="00C12BBC" w:rsidP="00C12BBC">
      <w:pPr>
        <w:ind w:firstLine="709"/>
        <w:jc w:val="both"/>
        <w:rPr>
          <w:sz w:val="25"/>
          <w:szCs w:val="25"/>
        </w:rPr>
      </w:pPr>
      <w:r w:rsidRPr="00F44798">
        <w:rPr>
          <w:sz w:val="25"/>
          <w:szCs w:val="25"/>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C12BBC" w:rsidRPr="00F44798" w:rsidRDefault="00C12BBC" w:rsidP="00C12BBC">
      <w:pPr>
        <w:ind w:firstLine="709"/>
        <w:jc w:val="both"/>
        <w:rPr>
          <w:sz w:val="25"/>
          <w:szCs w:val="25"/>
        </w:rPr>
      </w:pPr>
      <w:r w:rsidRPr="00F44798">
        <w:rPr>
          <w:sz w:val="25"/>
          <w:szCs w:val="25"/>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Порядка, могут быть уменьшены вдвое, а устройство противопожарной минерализованной полосы не требуется.</w:t>
      </w:r>
    </w:p>
    <w:p w:rsidR="00C12BBC" w:rsidRPr="00F44798" w:rsidRDefault="00C12BBC" w:rsidP="00C12BBC">
      <w:pPr>
        <w:ind w:firstLine="709"/>
        <w:jc w:val="both"/>
        <w:rPr>
          <w:sz w:val="25"/>
          <w:szCs w:val="25"/>
        </w:rPr>
      </w:pPr>
      <w:r w:rsidRPr="00F44798">
        <w:rPr>
          <w:sz w:val="25"/>
          <w:szCs w:val="25"/>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C12BBC" w:rsidRPr="00F44798" w:rsidRDefault="00C12BBC" w:rsidP="00C12BBC">
      <w:pPr>
        <w:ind w:firstLine="709"/>
        <w:jc w:val="both"/>
        <w:rPr>
          <w:sz w:val="25"/>
          <w:szCs w:val="25"/>
        </w:rPr>
      </w:pPr>
      <w:r w:rsidRPr="00F44798">
        <w:rPr>
          <w:sz w:val="25"/>
          <w:szCs w:val="25"/>
        </w:rPr>
        <w:t xml:space="preserve">При использовании открытого огня и разведения костров в специальных несгораемых емкостях (например, мангалах, жаровнях) на садовых земельных участках, относящихся к землям сельскохозяйственного назначения, противопожарное расстояние от очага горения до </w:t>
      </w:r>
      <w:r w:rsidRPr="00F44798">
        <w:rPr>
          <w:sz w:val="25"/>
          <w:szCs w:val="25"/>
        </w:rPr>
        <w:lastRenderedPageBreak/>
        <w:t>зданий, сооружений и иных построек допускается уменьшать до 5 метров, а зону очистки вокруг емкости от горючих материалов до 2 метров.</w:t>
      </w:r>
    </w:p>
    <w:p w:rsidR="00EB540A" w:rsidRDefault="00C12BBC" w:rsidP="00F44798">
      <w:pPr>
        <w:ind w:firstLine="709"/>
        <w:jc w:val="both"/>
        <w:rPr>
          <w:sz w:val="25"/>
          <w:szCs w:val="25"/>
        </w:rPr>
      </w:pPr>
      <w:r w:rsidRPr="00F44798">
        <w:rPr>
          <w:sz w:val="25"/>
          <w:szCs w:val="25"/>
        </w:rPr>
        <w:t>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F44798" w:rsidRPr="00F44798" w:rsidRDefault="00F44798" w:rsidP="00F44798">
      <w:pPr>
        <w:ind w:firstLine="709"/>
        <w:jc w:val="both"/>
        <w:rPr>
          <w:sz w:val="25"/>
          <w:szCs w:val="25"/>
        </w:rPr>
      </w:pPr>
    </w:p>
    <w:p w:rsidR="00C12BBC" w:rsidRPr="00F44798" w:rsidRDefault="00C12BBC" w:rsidP="00C12BBC">
      <w:pPr>
        <w:jc w:val="center"/>
        <w:rPr>
          <w:b/>
          <w:sz w:val="25"/>
          <w:szCs w:val="25"/>
        </w:rPr>
      </w:pPr>
      <w:r w:rsidRPr="00F44798">
        <w:rPr>
          <w:b/>
          <w:sz w:val="25"/>
          <w:szCs w:val="25"/>
        </w:rPr>
        <w:t>ИСПОЛЬЗОВАНИЕ ОТКРЫТОГО ОГНЯ ЗАПРЕЩАЕТСЯ:</w:t>
      </w:r>
    </w:p>
    <w:p w:rsidR="00C12BBC" w:rsidRPr="00F44798" w:rsidRDefault="00C12BBC" w:rsidP="00C12BBC">
      <w:pPr>
        <w:ind w:firstLine="709"/>
        <w:jc w:val="both"/>
        <w:rPr>
          <w:sz w:val="25"/>
          <w:szCs w:val="25"/>
        </w:rPr>
      </w:pPr>
      <w:r w:rsidRPr="00F44798">
        <w:rPr>
          <w:sz w:val="25"/>
          <w:szCs w:val="25"/>
        </w:rPr>
        <w:t>на торфяных почвах;</w:t>
      </w:r>
    </w:p>
    <w:p w:rsidR="00C12BBC" w:rsidRPr="00F44798" w:rsidRDefault="00C12BBC" w:rsidP="00C12BBC">
      <w:pPr>
        <w:ind w:firstLine="709"/>
        <w:jc w:val="both"/>
        <w:rPr>
          <w:sz w:val="25"/>
          <w:szCs w:val="25"/>
        </w:rPr>
      </w:pPr>
      <w:r w:rsidRPr="00F44798">
        <w:rPr>
          <w:sz w:val="25"/>
          <w:szCs w:val="25"/>
        </w:rPr>
        <w:t>при установлении на соответствующей территории особого противопожарного режима;</w:t>
      </w:r>
    </w:p>
    <w:p w:rsidR="00C12BBC" w:rsidRPr="00F44798" w:rsidRDefault="00C12BBC" w:rsidP="00C12BBC">
      <w:pPr>
        <w:ind w:firstLine="709"/>
        <w:jc w:val="both"/>
        <w:rPr>
          <w:sz w:val="25"/>
          <w:szCs w:val="25"/>
        </w:rPr>
      </w:pPr>
      <w:r w:rsidRPr="00F44798">
        <w:rPr>
          <w:sz w:val="25"/>
          <w:szCs w:val="25"/>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C12BBC" w:rsidRPr="00F44798" w:rsidRDefault="00C12BBC" w:rsidP="00C12BBC">
      <w:pPr>
        <w:ind w:firstLine="709"/>
        <w:jc w:val="both"/>
        <w:rPr>
          <w:sz w:val="25"/>
          <w:szCs w:val="25"/>
        </w:rPr>
      </w:pPr>
      <w:r w:rsidRPr="00F44798">
        <w:rPr>
          <w:sz w:val="25"/>
          <w:szCs w:val="25"/>
        </w:rPr>
        <w:t>под кронами деревьев хвойных пород;</w:t>
      </w:r>
    </w:p>
    <w:p w:rsidR="00C12BBC" w:rsidRPr="00F44798" w:rsidRDefault="00C12BBC" w:rsidP="00C12BBC">
      <w:pPr>
        <w:ind w:firstLine="709"/>
        <w:jc w:val="both"/>
        <w:rPr>
          <w:sz w:val="25"/>
          <w:szCs w:val="25"/>
        </w:rPr>
      </w:pPr>
      <w:r w:rsidRPr="00F44798">
        <w:rPr>
          <w:sz w:val="25"/>
          <w:szCs w:val="25"/>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C12BBC" w:rsidRPr="00F44798" w:rsidRDefault="00C12BBC" w:rsidP="00C12BBC">
      <w:pPr>
        <w:ind w:firstLine="709"/>
        <w:jc w:val="both"/>
        <w:rPr>
          <w:sz w:val="25"/>
          <w:szCs w:val="25"/>
        </w:rPr>
      </w:pPr>
      <w:r w:rsidRPr="00F44798">
        <w:rPr>
          <w:sz w:val="25"/>
          <w:szCs w:val="25"/>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C12BBC" w:rsidRPr="00F44798" w:rsidRDefault="00C12BBC" w:rsidP="00C12BBC">
      <w:pPr>
        <w:ind w:firstLine="709"/>
        <w:jc w:val="both"/>
        <w:rPr>
          <w:sz w:val="25"/>
          <w:szCs w:val="25"/>
        </w:rPr>
      </w:pPr>
      <w:r w:rsidRPr="00F44798">
        <w:rPr>
          <w:sz w:val="25"/>
          <w:szCs w:val="25"/>
        </w:rPr>
        <w:t>при скорости ветра, превышающей значение 10 метров в секунду.</w:t>
      </w:r>
    </w:p>
    <w:p w:rsidR="00C12BBC" w:rsidRPr="00F44798" w:rsidRDefault="00C12BBC" w:rsidP="00C12BBC">
      <w:pPr>
        <w:jc w:val="both"/>
        <w:rPr>
          <w:b/>
          <w:sz w:val="25"/>
          <w:szCs w:val="25"/>
        </w:rPr>
      </w:pPr>
    </w:p>
    <w:p w:rsidR="00C12BBC" w:rsidRPr="00F44798" w:rsidRDefault="00C12BBC" w:rsidP="00C12BBC">
      <w:pPr>
        <w:jc w:val="center"/>
        <w:rPr>
          <w:b/>
          <w:sz w:val="25"/>
          <w:szCs w:val="25"/>
        </w:rPr>
      </w:pPr>
      <w:r w:rsidRPr="00F44798">
        <w:rPr>
          <w:b/>
          <w:sz w:val="25"/>
          <w:szCs w:val="25"/>
        </w:rPr>
        <w:t>В ПРОЦЕССЕ ИСПОЛЬЗОВАНИЯ ОТКРЫТОГО ОГНЯ ЗАПРЕЩАЕТСЯ:</w:t>
      </w:r>
    </w:p>
    <w:p w:rsidR="00C12BBC" w:rsidRPr="00F44798" w:rsidRDefault="00C12BBC" w:rsidP="00DE7C7D">
      <w:pPr>
        <w:ind w:firstLine="709"/>
        <w:jc w:val="both"/>
        <w:rPr>
          <w:sz w:val="25"/>
          <w:szCs w:val="25"/>
        </w:rPr>
      </w:pPr>
      <w:r w:rsidRPr="00F44798">
        <w:rPr>
          <w:sz w:val="25"/>
          <w:szCs w:val="25"/>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C12BBC" w:rsidRPr="00F44798" w:rsidRDefault="00C12BBC" w:rsidP="00DE7C7D">
      <w:pPr>
        <w:ind w:firstLine="709"/>
        <w:jc w:val="both"/>
        <w:rPr>
          <w:sz w:val="25"/>
          <w:szCs w:val="25"/>
        </w:rPr>
      </w:pPr>
      <w:r w:rsidRPr="00F44798">
        <w:rPr>
          <w:sz w:val="25"/>
          <w:szCs w:val="25"/>
        </w:rPr>
        <w:t>оставлять место очага горения без присмотра до полного прекращения горения (тления);</w:t>
      </w:r>
    </w:p>
    <w:p w:rsidR="00C12BBC" w:rsidRPr="00F44798" w:rsidRDefault="00C12BBC" w:rsidP="00DE7C7D">
      <w:pPr>
        <w:ind w:firstLine="709"/>
        <w:jc w:val="both"/>
        <w:rPr>
          <w:sz w:val="25"/>
          <w:szCs w:val="25"/>
        </w:rPr>
      </w:pPr>
      <w:r w:rsidRPr="00F44798">
        <w:rPr>
          <w:sz w:val="25"/>
          <w:szCs w:val="25"/>
        </w:rPr>
        <w:t>располагать легковоспламеняющиеся и горючие жидкости, а также горючие материалы вблизи очага горения.</w:t>
      </w:r>
    </w:p>
    <w:p w:rsidR="00C12BBC" w:rsidRPr="00F44798" w:rsidRDefault="00C12BBC" w:rsidP="00DE7C7D">
      <w:pPr>
        <w:ind w:firstLine="709"/>
        <w:jc w:val="both"/>
        <w:rPr>
          <w:sz w:val="25"/>
          <w:szCs w:val="25"/>
        </w:rPr>
      </w:pPr>
      <w:r w:rsidRPr="00F44798">
        <w:rPr>
          <w:sz w:val="25"/>
          <w:szCs w:val="25"/>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C12BBC" w:rsidRPr="00F44798" w:rsidRDefault="00C12BBC" w:rsidP="00DE7C7D">
      <w:pPr>
        <w:ind w:firstLine="709"/>
        <w:jc w:val="both"/>
        <w:rPr>
          <w:sz w:val="25"/>
          <w:szCs w:val="25"/>
        </w:rPr>
      </w:pPr>
      <w:r w:rsidRPr="00F44798">
        <w:rPr>
          <w:sz w:val="25"/>
          <w:szCs w:val="25"/>
        </w:rPr>
        <w:t>В соответствии с подпунктами «д» пункта 6 приложений № 7 и 8</w:t>
      </w:r>
      <w:r w:rsidR="00937826" w:rsidRPr="00F44798">
        <w:rPr>
          <w:sz w:val="25"/>
          <w:szCs w:val="25"/>
        </w:rPr>
        <w:t xml:space="preserve"> </w:t>
      </w:r>
      <w:r w:rsidRPr="00F44798">
        <w:rPr>
          <w:sz w:val="25"/>
          <w:szCs w:val="25"/>
        </w:rPr>
        <w:t>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субсидии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не предо</w:t>
      </w:r>
      <w:r w:rsidR="00F44798" w:rsidRPr="00F44798">
        <w:rPr>
          <w:sz w:val="25"/>
          <w:szCs w:val="25"/>
        </w:rPr>
        <w:t>ставляются в случае привлечения</w:t>
      </w:r>
      <w:r w:rsidR="00937826" w:rsidRPr="00F44798">
        <w:rPr>
          <w:sz w:val="25"/>
          <w:szCs w:val="25"/>
        </w:rPr>
        <w:t xml:space="preserve"> </w:t>
      </w:r>
      <w:r w:rsidRPr="00F44798">
        <w:rPr>
          <w:sz w:val="25"/>
          <w:szCs w:val="25"/>
        </w:rPr>
        <w:t>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пунктом 185 Правил.</w:t>
      </w:r>
    </w:p>
    <w:p w:rsidR="00263BFF" w:rsidRPr="00F44798" w:rsidRDefault="00C12BBC" w:rsidP="00DE7C7D">
      <w:pPr>
        <w:ind w:firstLine="709"/>
        <w:jc w:val="both"/>
        <w:rPr>
          <w:rFonts w:ascii="Verdana" w:hAnsi="Verdana"/>
          <w:sz w:val="25"/>
          <w:szCs w:val="25"/>
        </w:rPr>
      </w:pPr>
      <w:r w:rsidRPr="00F44798">
        <w:rPr>
          <w:sz w:val="25"/>
          <w:szCs w:val="25"/>
        </w:rPr>
        <w:t xml:space="preserve">За нарушение вышеуказанных требований пожарной безопасности предусмотрена административная ответственность в соответствии со статьей 20.4 Кодекса Российской Федерации об административных правонарушениях на должностных лиц до 30 тысяч рублей, на юридических лиц до </w:t>
      </w:r>
      <w:r w:rsidR="00EB540A" w:rsidRPr="00F44798">
        <w:rPr>
          <w:sz w:val="25"/>
          <w:szCs w:val="25"/>
        </w:rPr>
        <w:t>4</w:t>
      </w:r>
      <w:r w:rsidRPr="00F44798">
        <w:rPr>
          <w:sz w:val="25"/>
          <w:szCs w:val="25"/>
        </w:rPr>
        <w:t>00 тысяч рублей,</w:t>
      </w:r>
      <w:r w:rsidR="00937826" w:rsidRPr="00F44798">
        <w:rPr>
          <w:sz w:val="25"/>
          <w:szCs w:val="25"/>
        </w:rPr>
        <w:t xml:space="preserve"> </w:t>
      </w:r>
      <w:r w:rsidRPr="00F44798">
        <w:rPr>
          <w:sz w:val="25"/>
          <w:szCs w:val="25"/>
        </w:rPr>
        <w:t xml:space="preserve">а в условиях действия особого противопожарного режима на соответствующей территории на должностных лиц до </w:t>
      </w:r>
      <w:r w:rsidR="00EB540A" w:rsidRPr="00F44798">
        <w:rPr>
          <w:sz w:val="25"/>
          <w:szCs w:val="25"/>
        </w:rPr>
        <w:t>60</w:t>
      </w:r>
      <w:r w:rsidRPr="00F44798">
        <w:rPr>
          <w:sz w:val="25"/>
          <w:szCs w:val="25"/>
        </w:rPr>
        <w:t xml:space="preserve"> тысяч</w:t>
      </w:r>
      <w:r w:rsidR="00EB540A" w:rsidRPr="00F44798">
        <w:rPr>
          <w:sz w:val="25"/>
          <w:szCs w:val="25"/>
        </w:rPr>
        <w:t xml:space="preserve"> рублей, на юридических лиц до 8</w:t>
      </w:r>
      <w:r w:rsidRPr="00F44798">
        <w:rPr>
          <w:sz w:val="25"/>
          <w:szCs w:val="25"/>
        </w:rPr>
        <w:t>00 тысяч рублей.</w:t>
      </w:r>
    </w:p>
    <w:sectPr w:rsidR="00263BFF" w:rsidRPr="00F44798" w:rsidSect="00F44798">
      <w:headerReference w:type="default" r:id="rId6"/>
      <w:pgSz w:w="11906" w:h="16838"/>
      <w:pgMar w:top="794" w:right="567" w:bottom="794" w:left="1418"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973" w:rsidRDefault="00951973">
      <w:r>
        <w:separator/>
      </w:r>
    </w:p>
  </w:endnote>
  <w:endnote w:type="continuationSeparator" w:id="0">
    <w:p w:rsidR="00951973" w:rsidRDefault="0095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973" w:rsidRDefault="00951973">
      <w:r>
        <w:separator/>
      </w:r>
    </w:p>
  </w:footnote>
  <w:footnote w:type="continuationSeparator" w:id="0">
    <w:p w:rsidR="00951973" w:rsidRDefault="00951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FF" w:rsidRDefault="000174CA">
    <w:pPr>
      <w:framePr w:wrap="around" w:vAnchor="text" w:hAnchor="margin" w:xAlign="center" w:y="1"/>
    </w:pPr>
    <w:r>
      <w:fldChar w:fldCharType="begin"/>
    </w:r>
    <w:r>
      <w:instrText>PAGE \* Arabic</w:instrText>
    </w:r>
    <w:r>
      <w:fldChar w:fldCharType="separate"/>
    </w:r>
    <w:r w:rsidR="00807780">
      <w:rPr>
        <w:noProof/>
      </w:rPr>
      <w:t>3</w:t>
    </w:r>
    <w:r>
      <w:fldChar w:fldCharType="end"/>
    </w:r>
  </w:p>
  <w:p w:rsidR="00263BFF" w:rsidRDefault="000174CA">
    <w:pPr>
      <w:pStyle w:val="aff5"/>
      <w:jc w:val="center"/>
      <w:rPr>
        <w:sz w:val="24"/>
      </w:rPr>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largest" distT="0" distB="0" distL="0" distR="0"/>
              <wp:docPr id="1" name="Picture 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263BFF" w:rsidRDefault="00263BFF"/>
                      </w:txbxContent>
                    </wps:txbx>
                    <wps:bodyPr lIns="0" tIns="0" rIns="0" bIns="0" anchor="t">
                      <a:sp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icture 1" o:spid="_x0000_s1026" type="#_x0000_t202" style="position:absolute;left:0;text-align:left;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" stroked="f">
              <v:fill opacity="0"/>
              <v:textbox style="mso-fit-shape-to-text:t" inset="0,0,0,0">
                <w:txbxContent>
                  <w:p w:rsidR="00263BFF" w:rsidRDefault="00263BFF"/>
                </w:txbxContent>
              </v:textbox>
              <w10:wrap type="square" side="largest" anchorx="margin"/>
            </v:shape>
          </w:pict>
        </mc:Fallback>
      </mc:AlternateContent>
    </w:r>
  </w:p>
  <w:p w:rsidR="00263BFF" w:rsidRDefault="00263BFF">
    <w:pPr>
      <w:pStyle w:val="aff5"/>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FF"/>
    <w:rsid w:val="000174CA"/>
    <w:rsid w:val="00044F84"/>
    <w:rsid w:val="00263BFF"/>
    <w:rsid w:val="0043367C"/>
    <w:rsid w:val="0055355B"/>
    <w:rsid w:val="005B7B60"/>
    <w:rsid w:val="00807780"/>
    <w:rsid w:val="008322EE"/>
    <w:rsid w:val="00937826"/>
    <w:rsid w:val="00951973"/>
    <w:rsid w:val="00A17EBA"/>
    <w:rsid w:val="00C12BBC"/>
    <w:rsid w:val="00DE7C7D"/>
    <w:rsid w:val="00E30A9C"/>
    <w:rsid w:val="00EB540A"/>
    <w:rsid w:val="00F44798"/>
    <w:rsid w:val="00F8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5493F-985F-4FBE-80CC-160468B2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1"/>
    <w:uiPriority w:val="9"/>
    <w:qFormat/>
    <w:pPr>
      <w:keepNext/>
      <w:widowControl w:val="0"/>
      <w:jc w:val="center"/>
      <w:outlineLvl w:val="2"/>
    </w:pPr>
    <w:rPr>
      <w:b/>
      <w:sz w:val="24"/>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1"/>
    <w:uiPriority w:val="9"/>
    <w:qFormat/>
    <w:pPr>
      <w:spacing w:before="120" w:after="120"/>
      <w:outlineLvl w:val="4"/>
    </w:pPr>
    <w:rPr>
      <w:rFonts w:ascii="XO Thames" w:hAnsi="XO Thames"/>
      <w:b/>
      <w:sz w:val="22"/>
    </w:rPr>
  </w:style>
  <w:style w:type="paragraph" w:styleId="6">
    <w:name w:val="heading 6"/>
    <w:basedOn w:val="a"/>
    <w:next w:val="a"/>
    <w:link w:val="60"/>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a3">
    <w:name w:val="Содержимое врезки"/>
    <w:basedOn w:val="a"/>
    <w:link w:val="a4"/>
  </w:style>
  <w:style w:type="character" w:customStyle="1" w:styleId="a4">
    <w:name w:val="Содержимое врезки"/>
    <w:basedOn w:val="1"/>
    <w:link w:val="a3"/>
  </w:style>
  <w:style w:type="paragraph" w:styleId="21">
    <w:name w:val="toc 2"/>
    <w:next w:val="a"/>
    <w:link w:val="210"/>
    <w:uiPriority w:val="39"/>
    <w:pPr>
      <w:ind w:left="200"/>
    </w:pPr>
  </w:style>
  <w:style w:type="character" w:customStyle="1" w:styleId="210">
    <w:name w:val="Оглавление 2 Знак1"/>
    <w:link w:val="21"/>
  </w:style>
  <w:style w:type="paragraph" w:customStyle="1" w:styleId="12">
    <w:name w:val="Гиперссылка1"/>
    <w:link w:val="13"/>
    <w:rPr>
      <w:color w:val="0563C1"/>
      <w:u w:val="single"/>
    </w:rPr>
  </w:style>
  <w:style w:type="character" w:customStyle="1" w:styleId="13">
    <w:name w:val="Гиперссылка1"/>
    <w:link w:val="12"/>
    <w:rPr>
      <w:color w:val="0563C1"/>
      <w:u w:val="single"/>
    </w:rPr>
  </w:style>
  <w:style w:type="paragraph" w:customStyle="1" w:styleId="headertext">
    <w:name w:val="headertext"/>
    <w:basedOn w:val="10"/>
    <w:link w:val="headertext0"/>
    <w:rPr>
      <w:sz w:val="24"/>
    </w:rPr>
  </w:style>
  <w:style w:type="character" w:customStyle="1" w:styleId="headertext0">
    <w:name w:val="headertext"/>
    <w:basedOn w:val="11"/>
    <w:link w:val="headertext"/>
    <w:rPr>
      <w:rFonts w:ascii="Arial" w:hAnsi="Arial"/>
      <w:b/>
      <w:sz w:val="24"/>
    </w:rPr>
  </w:style>
  <w:style w:type="paragraph" w:customStyle="1" w:styleId="a5">
    <w:name w:val="Знак Знак Знак Знак Знак"/>
    <w:link w:val="a6"/>
    <w:rPr>
      <w:sz w:val="28"/>
    </w:rPr>
  </w:style>
  <w:style w:type="character" w:customStyle="1" w:styleId="a6">
    <w:name w:val="Знак Знак Знак Знак Знак"/>
    <w:link w:val="a5"/>
    <w:rPr>
      <w:sz w:val="28"/>
    </w:rPr>
  </w:style>
  <w:style w:type="paragraph" w:customStyle="1" w:styleId="a7">
    <w:name w:val="Знак Знак Знак"/>
    <w:basedOn w:val="10"/>
    <w:link w:val="a8"/>
  </w:style>
  <w:style w:type="character" w:customStyle="1" w:styleId="a8">
    <w:name w:val="Знак Знак Знак"/>
    <w:basedOn w:val="11"/>
    <w:link w:val="a7"/>
    <w:rPr>
      <w:rFonts w:ascii="Arial" w:hAnsi="Arial"/>
      <w:b/>
      <w:sz w:val="32"/>
    </w:rPr>
  </w:style>
  <w:style w:type="paragraph" w:styleId="41">
    <w:name w:val="toc 4"/>
    <w:next w:val="a"/>
    <w:link w:val="42"/>
    <w:uiPriority w:val="39"/>
    <w:pPr>
      <w:ind w:left="600"/>
    </w:pPr>
  </w:style>
  <w:style w:type="character" w:customStyle="1" w:styleId="42">
    <w:name w:val="Оглавление 4 Знак2"/>
    <w:link w:val="41"/>
  </w:style>
  <w:style w:type="paragraph" w:customStyle="1" w:styleId="14">
    <w:name w:val="Знак Знак Знак Знак Знак Знак Знак Знак Знак Знак Знак Знак1 Знак"/>
    <w:basedOn w:val="a"/>
    <w:link w:val="15"/>
    <w:pPr>
      <w:spacing w:after="160" w:line="240" w:lineRule="exact"/>
    </w:pPr>
    <w:rPr>
      <w:rFonts w:ascii="Verdana" w:hAnsi="Verdana"/>
    </w:rPr>
  </w:style>
  <w:style w:type="character" w:customStyle="1" w:styleId="15">
    <w:name w:val="Знак Знак Знак Знак Знак Знак Знак Знак Знак Знак Знак Знак1 Знак"/>
    <w:basedOn w:val="1"/>
    <w:link w:val="14"/>
    <w:rPr>
      <w:rFonts w:ascii="Verdana" w:hAnsi="Verdana"/>
    </w:rPr>
  </w:style>
  <w:style w:type="paragraph" w:customStyle="1" w:styleId="msobodytextindent3cxsplast">
    <w:name w:val="msobodytextindent3cxsplast"/>
    <w:basedOn w:val="10"/>
    <w:link w:val="msobodytextindent3cxsplast0"/>
    <w:rPr>
      <w:sz w:val="24"/>
    </w:rPr>
  </w:style>
  <w:style w:type="character" w:customStyle="1" w:styleId="msobodytextindent3cxsplast0">
    <w:name w:val="msobodytextindent3cxsplast"/>
    <w:basedOn w:val="11"/>
    <w:link w:val="msobodytextindent3cxsplast"/>
    <w:rPr>
      <w:rFonts w:ascii="Arial" w:hAnsi="Arial"/>
      <w:b/>
      <w:sz w:val="24"/>
    </w:rPr>
  </w:style>
  <w:style w:type="paragraph" w:customStyle="1" w:styleId="16">
    <w:name w:val="Заголовок 1 Знак"/>
    <w:basedOn w:val="10"/>
    <w:link w:val="17"/>
  </w:style>
  <w:style w:type="character" w:customStyle="1" w:styleId="17">
    <w:name w:val="Заголовок 1 Знак"/>
    <w:basedOn w:val="11"/>
    <w:link w:val="16"/>
    <w:rPr>
      <w:rFonts w:ascii="Arial" w:hAnsi="Arial"/>
      <w:b/>
      <w:sz w:val="32"/>
    </w:rPr>
  </w:style>
  <w:style w:type="paragraph" w:styleId="61">
    <w:name w:val="toc 6"/>
    <w:next w:val="a"/>
    <w:link w:val="610"/>
    <w:uiPriority w:val="39"/>
    <w:pPr>
      <w:ind w:left="1000"/>
    </w:pPr>
  </w:style>
  <w:style w:type="character" w:customStyle="1" w:styleId="610">
    <w:name w:val="Оглавление 6 Знак1"/>
    <w:link w:val="61"/>
  </w:style>
  <w:style w:type="paragraph" w:styleId="7">
    <w:name w:val="toc 7"/>
    <w:next w:val="a"/>
    <w:link w:val="71"/>
    <w:uiPriority w:val="39"/>
    <w:pPr>
      <w:ind w:left="1200"/>
    </w:pPr>
  </w:style>
  <w:style w:type="character" w:customStyle="1" w:styleId="71">
    <w:name w:val="Оглавление 7 Знак1"/>
    <w:link w:val="7"/>
  </w:style>
  <w:style w:type="paragraph" w:customStyle="1" w:styleId="ConsPlusTitle">
    <w:name w:val="ConsPlusTitle"/>
    <w:link w:val="ConsPlusTitle0"/>
    <w:pPr>
      <w:widowControl w:val="0"/>
    </w:pPr>
    <w:rPr>
      <w:b/>
      <w:sz w:val="28"/>
    </w:rPr>
  </w:style>
  <w:style w:type="character" w:customStyle="1" w:styleId="ConsPlusTitle0">
    <w:name w:val="ConsPlusTitle"/>
    <w:link w:val="ConsPlusTitle"/>
    <w:rPr>
      <w:b/>
      <w:sz w:val="28"/>
    </w:rPr>
  </w:style>
  <w:style w:type="paragraph" w:customStyle="1" w:styleId="18">
    <w:name w:val="Название объекта1"/>
    <w:basedOn w:val="10"/>
    <w:link w:val="19"/>
    <w:rPr>
      <w:sz w:val="24"/>
    </w:rPr>
  </w:style>
  <w:style w:type="character" w:customStyle="1" w:styleId="19">
    <w:name w:val="Название объекта1"/>
    <w:basedOn w:val="11"/>
    <w:link w:val="18"/>
    <w:rPr>
      <w:rFonts w:ascii="Arial" w:hAnsi="Arial"/>
      <w:b/>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s10">
    <w:name w:val="s_10"/>
    <w:link w:val="s100"/>
  </w:style>
  <w:style w:type="character" w:customStyle="1" w:styleId="s100">
    <w:name w:val="s_10"/>
    <w:link w:val="s10"/>
  </w:style>
  <w:style w:type="paragraph" w:styleId="a9">
    <w:name w:val="Plain Text"/>
    <w:basedOn w:val="a"/>
    <w:link w:val="1a"/>
    <w:rPr>
      <w:rFonts w:ascii="Courier New" w:hAnsi="Courier New"/>
    </w:rPr>
  </w:style>
  <w:style w:type="character" w:customStyle="1" w:styleId="1a">
    <w:name w:val="Текст Знак1"/>
    <w:basedOn w:val="1"/>
    <w:link w:val="a9"/>
    <w:rPr>
      <w:rFonts w:ascii="Courier New" w:hAnsi="Courier New"/>
    </w:rPr>
  </w:style>
  <w:style w:type="paragraph" w:customStyle="1" w:styleId="aa">
    <w:name w:val="Знак Знак Знак Знак Знак"/>
    <w:link w:val="ab"/>
    <w:rPr>
      <w:sz w:val="28"/>
    </w:rPr>
  </w:style>
  <w:style w:type="character" w:customStyle="1" w:styleId="ab">
    <w:name w:val="Знак Знак Знак Знак Знак"/>
    <w:link w:val="aa"/>
    <w:rPr>
      <w:sz w:val="28"/>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color w:val="000000"/>
      <w:sz w:val="24"/>
    </w:rPr>
  </w:style>
  <w:style w:type="character" w:customStyle="1" w:styleId="31">
    <w:name w:val="Заголовок 3 Знак1"/>
    <w:basedOn w:val="1"/>
    <w:link w:val="3"/>
    <w:rPr>
      <w:b/>
      <w:sz w:val="24"/>
    </w:rPr>
  </w:style>
  <w:style w:type="paragraph" w:styleId="ac">
    <w:name w:val="Block Text"/>
    <w:basedOn w:val="a"/>
    <w:link w:val="1b"/>
    <w:pPr>
      <w:widowControl w:val="0"/>
      <w:spacing w:line="322" w:lineRule="exact"/>
      <w:ind w:left="10" w:right="19" w:firstLine="696"/>
      <w:jc w:val="both"/>
    </w:pPr>
    <w:rPr>
      <w:sz w:val="28"/>
    </w:rPr>
  </w:style>
  <w:style w:type="character" w:customStyle="1" w:styleId="1b">
    <w:name w:val="Цитата Знак1"/>
    <w:basedOn w:val="1"/>
    <w:link w:val="ac"/>
    <w:rPr>
      <w:sz w:val="28"/>
    </w:rPr>
  </w:style>
  <w:style w:type="paragraph" w:styleId="ad">
    <w:name w:val="caption"/>
    <w:basedOn w:val="a"/>
    <w:next w:val="a"/>
    <w:link w:val="1c"/>
    <w:pPr>
      <w:jc w:val="center"/>
    </w:pPr>
    <w:rPr>
      <w:b/>
      <w:sz w:val="24"/>
    </w:rPr>
  </w:style>
  <w:style w:type="character" w:customStyle="1" w:styleId="1c">
    <w:name w:val="Название объекта Знак1"/>
    <w:basedOn w:val="1"/>
    <w:link w:val="ad"/>
    <w:rPr>
      <w:b/>
      <w:sz w:val="24"/>
    </w:rPr>
  </w:style>
  <w:style w:type="paragraph" w:customStyle="1" w:styleId="22">
    <w:name w:val="Оглавление 2 Знак"/>
    <w:link w:val="23"/>
  </w:style>
  <w:style w:type="character" w:customStyle="1" w:styleId="23">
    <w:name w:val="Оглавление 2 Знак"/>
    <w:link w:val="22"/>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1"/>
    <w:link w:val="HTML"/>
    <w:rPr>
      <w:rFonts w:ascii="Courier New" w:hAnsi="Courier New"/>
    </w:rPr>
  </w:style>
  <w:style w:type="paragraph" w:customStyle="1" w:styleId="toc10">
    <w:name w:val="toc 10"/>
    <w:next w:val="a"/>
    <w:link w:val="toc100"/>
    <w:pPr>
      <w:ind w:left="1800"/>
    </w:pPr>
  </w:style>
  <w:style w:type="character" w:customStyle="1" w:styleId="toc100">
    <w:name w:val="toc 10"/>
    <w:link w:val="toc10"/>
  </w:style>
  <w:style w:type="paragraph" w:customStyle="1" w:styleId="1d">
    <w:name w:val="Заголовок1"/>
    <w:basedOn w:val="a"/>
    <w:next w:val="ae"/>
    <w:link w:val="24"/>
    <w:pPr>
      <w:keepNext/>
      <w:spacing w:before="240" w:after="120"/>
    </w:pPr>
    <w:rPr>
      <w:rFonts w:ascii="PT Astra Serif" w:hAnsi="PT Astra Serif"/>
      <w:sz w:val="28"/>
    </w:rPr>
  </w:style>
  <w:style w:type="character" w:customStyle="1" w:styleId="24">
    <w:name w:val="Заголовок2"/>
    <w:basedOn w:val="1"/>
    <w:link w:val="1d"/>
    <w:rPr>
      <w:rFonts w:ascii="PT Astra Serif" w:hAnsi="PT Astra Serif"/>
      <w:sz w:val="28"/>
    </w:rPr>
  </w:style>
  <w:style w:type="paragraph" w:customStyle="1" w:styleId="-">
    <w:name w:val="Интернет-ссылка"/>
    <w:link w:val="-0"/>
    <w:rPr>
      <w:color w:val="0563C1"/>
      <w:u w:val="single"/>
    </w:rPr>
  </w:style>
  <w:style w:type="character" w:customStyle="1" w:styleId="-0">
    <w:name w:val="Интернет-ссылка"/>
    <w:link w:val="-"/>
    <w:rPr>
      <w:color w:val="0563C1"/>
      <w:u w:val="single"/>
    </w:rPr>
  </w:style>
  <w:style w:type="paragraph" w:customStyle="1" w:styleId="1e">
    <w:name w:val="Название1"/>
    <w:basedOn w:val="10"/>
    <w:link w:val="1f"/>
    <w:rPr>
      <w:sz w:val="28"/>
    </w:rPr>
  </w:style>
  <w:style w:type="character" w:customStyle="1" w:styleId="1f">
    <w:name w:val="Название1"/>
    <w:basedOn w:val="11"/>
    <w:link w:val="1e"/>
    <w:rPr>
      <w:rFonts w:ascii="Arial" w:hAnsi="Arial"/>
      <w:b/>
      <w:sz w:val="28"/>
    </w:rPr>
  </w:style>
  <w:style w:type="paragraph" w:styleId="af">
    <w:name w:val="List"/>
    <w:basedOn w:val="ae"/>
    <w:link w:val="af0"/>
    <w:rPr>
      <w:rFonts w:ascii="PT Astra Serif" w:hAnsi="PT Astra Serif"/>
    </w:rPr>
  </w:style>
  <w:style w:type="character" w:customStyle="1" w:styleId="af0">
    <w:name w:val="Список Знак"/>
    <w:basedOn w:val="1f0"/>
    <w:link w:val="af"/>
    <w:rPr>
      <w:rFonts w:ascii="PT Astra Serif" w:hAnsi="PT Astra Serif"/>
      <w:sz w:val="28"/>
    </w:rPr>
  </w:style>
  <w:style w:type="paragraph" w:styleId="af1">
    <w:name w:val="footer"/>
    <w:basedOn w:val="a"/>
    <w:link w:val="1f1"/>
    <w:pPr>
      <w:tabs>
        <w:tab w:val="center" w:pos="4677"/>
        <w:tab w:val="right" w:pos="9355"/>
      </w:tabs>
    </w:pPr>
  </w:style>
  <w:style w:type="character" w:customStyle="1" w:styleId="1f1">
    <w:name w:val="Нижний колонтитул Знак1"/>
    <w:basedOn w:val="1"/>
    <w:link w:val="af1"/>
  </w:style>
  <w:style w:type="paragraph" w:styleId="30">
    <w:name w:val="Body Text Indent 3"/>
    <w:basedOn w:val="a"/>
    <w:link w:val="310"/>
    <w:pPr>
      <w:spacing w:after="120"/>
      <w:ind w:left="283"/>
    </w:pPr>
    <w:rPr>
      <w:sz w:val="16"/>
    </w:rPr>
  </w:style>
  <w:style w:type="character" w:customStyle="1" w:styleId="310">
    <w:name w:val="Основной текст с отступом 3 Знак1"/>
    <w:basedOn w:val="1"/>
    <w:link w:val="30"/>
    <w:rPr>
      <w:sz w:val="16"/>
    </w:rPr>
  </w:style>
  <w:style w:type="paragraph" w:customStyle="1" w:styleId="u">
    <w:name w:val="u"/>
    <w:basedOn w:val="10"/>
    <w:link w:val="u0"/>
    <w:rPr>
      <w:sz w:val="24"/>
    </w:rPr>
  </w:style>
  <w:style w:type="character" w:customStyle="1" w:styleId="u0">
    <w:name w:val="u"/>
    <w:basedOn w:val="11"/>
    <w:link w:val="u"/>
    <w:rPr>
      <w:rFonts w:ascii="Arial" w:hAnsi="Arial"/>
      <w:b/>
      <w:color w:val="000000"/>
      <w:sz w:val="24"/>
    </w:rPr>
  </w:style>
  <w:style w:type="paragraph" w:customStyle="1" w:styleId="32">
    <w:name w:val="Заголовок 3 Знак"/>
    <w:basedOn w:val="10"/>
    <w:link w:val="33"/>
    <w:rPr>
      <w:sz w:val="24"/>
    </w:rPr>
  </w:style>
  <w:style w:type="character" w:customStyle="1" w:styleId="33">
    <w:name w:val="Заголовок 3 Знак"/>
    <w:basedOn w:val="11"/>
    <w:link w:val="32"/>
    <w:rPr>
      <w:rFonts w:ascii="Arial" w:hAnsi="Arial"/>
      <w:b/>
      <w:sz w:val="24"/>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headertext1">
    <w:name w:val="headertext"/>
    <w:basedOn w:val="a"/>
    <w:link w:val="headertext2"/>
    <w:pPr>
      <w:spacing w:beforeAutospacing="1" w:afterAutospacing="1"/>
    </w:pPr>
    <w:rPr>
      <w:sz w:val="24"/>
    </w:rPr>
  </w:style>
  <w:style w:type="character" w:customStyle="1" w:styleId="headertext2">
    <w:name w:val="headertext"/>
    <w:basedOn w:val="1"/>
    <w:link w:val="headertext1"/>
    <w:rPr>
      <w:sz w:val="24"/>
    </w:rPr>
  </w:style>
  <w:style w:type="paragraph" w:customStyle="1" w:styleId="hl">
    <w:name w:val="hl"/>
    <w:basedOn w:val="1f2"/>
    <w:link w:val="hl0"/>
  </w:style>
  <w:style w:type="character" w:customStyle="1" w:styleId="hl0">
    <w:name w:val="hl"/>
    <w:basedOn w:val="1f3"/>
    <w:link w:val="hl"/>
  </w:style>
  <w:style w:type="paragraph" w:styleId="af2">
    <w:name w:val="List Paragraph"/>
    <w:basedOn w:val="a"/>
    <w:link w:val="1f4"/>
    <w:pPr>
      <w:ind w:left="720"/>
      <w:contextualSpacing/>
    </w:pPr>
  </w:style>
  <w:style w:type="character" w:customStyle="1" w:styleId="1f4">
    <w:name w:val="Абзац списка Знак1"/>
    <w:basedOn w:val="1"/>
    <w:link w:val="af2"/>
  </w:style>
  <w:style w:type="paragraph" w:customStyle="1" w:styleId="62">
    <w:name w:val="Оглавление 6 Знак"/>
    <w:link w:val="63"/>
  </w:style>
  <w:style w:type="character" w:customStyle="1" w:styleId="63">
    <w:name w:val="Оглавление 6 Знак"/>
    <w:link w:val="62"/>
  </w:style>
  <w:style w:type="paragraph" w:customStyle="1" w:styleId="81">
    <w:name w:val="Оглавление 8 Знак1"/>
    <w:link w:val="810"/>
    <w:rPr>
      <w:b/>
      <w:sz w:val="24"/>
    </w:rPr>
  </w:style>
  <w:style w:type="character" w:customStyle="1" w:styleId="810">
    <w:name w:val="Оглавление 8 Знак1"/>
    <w:link w:val="81"/>
    <w:rPr>
      <w:b/>
      <w:sz w:val="24"/>
    </w:rPr>
  </w:style>
  <w:style w:type="paragraph" w:customStyle="1" w:styleId="1f2">
    <w:name w:val="Основной шрифт абзаца1"/>
    <w:link w:val="1f3"/>
  </w:style>
  <w:style w:type="character" w:customStyle="1" w:styleId="1f3">
    <w:name w:val="Основной шрифт абзаца1"/>
    <w:link w:val="1f2"/>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f5">
    <w:name w:val="Название объекта1"/>
    <w:basedOn w:val="a"/>
    <w:next w:val="a"/>
    <w:link w:val="1f6"/>
    <w:pPr>
      <w:jc w:val="center"/>
    </w:pPr>
    <w:rPr>
      <w:b/>
      <w:sz w:val="24"/>
    </w:rPr>
  </w:style>
  <w:style w:type="character" w:customStyle="1" w:styleId="1f6">
    <w:name w:val="Название объекта1"/>
    <w:basedOn w:val="1"/>
    <w:link w:val="1f5"/>
    <w:rPr>
      <w:b/>
      <w:sz w:val="24"/>
    </w:rPr>
  </w:style>
  <w:style w:type="paragraph" w:customStyle="1" w:styleId="BodyTextIndentChar">
    <w:name w:val="Body Text Indent Char"/>
    <w:link w:val="BodyTextIndentChar0"/>
  </w:style>
  <w:style w:type="character" w:customStyle="1" w:styleId="BodyTextIndentChar0">
    <w:name w:val="Body Text Indent Char"/>
    <w:link w:val="BodyTextIndentChar"/>
  </w:style>
  <w:style w:type="paragraph" w:customStyle="1" w:styleId="1f7">
    <w:name w:val="Знак1"/>
    <w:basedOn w:val="a"/>
    <w:link w:val="1f8"/>
    <w:pPr>
      <w:tabs>
        <w:tab w:val="left" w:pos="1069"/>
      </w:tabs>
      <w:spacing w:after="160" w:line="240" w:lineRule="exact"/>
      <w:ind w:left="1069" w:hanging="360"/>
      <w:jc w:val="both"/>
    </w:pPr>
    <w:rPr>
      <w:rFonts w:ascii="Verdana" w:hAnsi="Verdana"/>
    </w:rPr>
  </w:style>
  <w:style w:type="character" w:customStyle="1" w:styleId="1f8">
    <w:name w:val="Знак1"/>
    <w:basedOn w:val="1"/>
    <w:link w:val="1f7"/>
    <w:rPr>
      <w:rFonts w:ascii="Verdana" w:hAnsi="Verdana"/>
    </w:rPr>
  </w:style>
  <w:style w:type="paragraph" w:customStyle="1" w:styleId="af3">
    <w:name w:val="Знак Знак Знак Знак Знак Знак Знак"/>
    <w:basedOn w:val="10"/>
    <w:link w:val="af4"/>
  </w:style>
  <w:style w:type="character" w:customStyle="1" w:styleId="af4">
    <w:name w:val="Знак Знак Знак Знак Знак Знак Знак"/>
    <w:basedOn w:val="11"/>
    <w:link w:val="af3"/>
    <w:rPr>
      <w:rFonts w:ascii="Arial" w:hAnsi="Arial"/>
      <w:b/>
      <w:sz w:val="32"/>
    </w:rPr>
  </w:style>
  <w:style w:type="paragraph" w:styleId="af5">
    <w:name w:val="Body Text Indent"/>
    <w:basedOn w:val="a"/>
    <w:link w:val="1f9"/>
    <w:pPr>
      <w:spacing w:after="120"/>
      <w:ind w:left="283"/>
    </w:pPr>
  </w:style>
  <w:style w:type="character" w:customStyle="1" w:styleId="1f9">
    <w:name w:val="Основной текст с отступом Знак1"/>
    <w:basedOn w:val="1"/>
    <w:link w:val="af5"/>
  </w:style>
  <w:style w:type="paragraph" w:customStyle="1" w:styleId="25">
    <w:name w:val="Название2"/>
    <w:link w:val="26"/>
  </w:style>
  <w:style w:type="character" w:customStyle="1" w:styleId="26">
    <w:name w:val="Название2"/>
    <w:link w:val="25"/>
  </w:style>
  <w:style w:type="paragraph" w:customStyle="1" w:styleId="ConsPlusNormal1">
    <w:name w:val="ConsPlusNormal"/>
    <w:link w:val="ConsPlusNormal2"/>
    <w:rPr>
      <w:rFonts w:ascii="Arial" w:hAnsi="Arial"/>
    </w:rPr>
  </w:style>
  <w:style w:type="character" w:customStyle="1" w:styleId="ConsPlusNormal2">
    <w:name w:val="ConsPlusNormal"/>
    <w:link w:val="ConsPlusNormal1"/>
    <w:rPr>
      <w:rFonts w:ascii="Arial" w:hAnsi="Arial"/>
    </w:rPr>
  </w:style>
  <w:style w:type="paragraph" w:customStyle="1" w:styleId="HTML0">
    <w:name w:val="Стандартный HTML Знак"/>
    <w:basedOn w:val="10"/>
    <w:link w:val="HTML2"/>
    <w:rPr>
      <w:rFonts w:ascii="Courier New" w:hAnsi="Courier New"/>
    </w:rPr>
  </w:style>
  <w:style w:type="character" w:customStyle="1" w:styleId="HTML2">
    <w:name w:val="Стандартный HTML Знак"/>
    <w:basedOn w:val="11"/>
    <w:link w:val="HTML0"/>
    <w:rPr>
      <w:rFonts w:ascii="Courier New" w:hAnsi="Courier New"/>
      <w:b/>
      <w:sz w:val="32"/>
    </w:rPr>
  </w:style>
  <w:style w:type="paragraph" w:customStyle="1" w:styleId="43">
    <w:name w:val="Оглавление 4 Знак"/>
    <w:link w:val="44"/>
  </w:style>
  <w:style w:type="character" w:customStyle="1" w:styleId="44">
    <w:name w:val="Оглавление 4 Знак"/>
    <w:link w:val="43"/>
  </w:style>
  <w:style w:type="paragraph" w:customStyle="1" w:styleId="FontStyle14">
    <w:name w:val="Font Style14"/>
    <w:link w:val="FontStyle140"/>
    <w:rPr>
      <w:sz w:val="26"/>
    </w:rPr>
  </w:style>
  <w:style w:type="character" w:customStyle="1" w:styleId="FontStyle140">
    <w:name w:val="Font Style14"/>
    <w:link w:val="FontStyle14"/>
    <w:rPr>
      <w:sz w:val="26"/>
    </w:rPr>
  </w:style>
  <w:style w:type="paragraph" w:customStyle="1" w:styleId="50">
    <w:name w:val="Заголовок 5 Знак"/>
    <w:link w:val="52"/>
    <w:rPr>
      <w:rFonts w:ascii="XO Thames" w:hAnsi="XO Thames"/>
      <w:b/>
      <w:sz w:val="22"/>
    </w:rPr>
  </w:style>
  <w:style w:type="character" w:customStyle="1" w:styleId="52">
    <w:name w:val="Заголовок 5 Знак"/>
    <w:link w:val="50"/>
    <w:rPr>
      <w:rFonts w:ascii="XO Thames" w:hAnsi="XO Thames"/>
      <w:b/>
      <w:color w:val="000000"/>
      <w:sz w:val="22"/>
    </w:rPr>
  </w:style>
  <w:style w:type="paragraph" w:styleId="34">
    <w:name w:val="toc 3"/>
    <w:next w:val="a"/>
    <w:link w:val="311"/>
    <w:uiPriority w:val="39"/>
    <w:pPr>
      <w:ind w:left="400"/>
    </w:pPr>
  </w:style>
  <w:style w:type="character" w:customStyle="1" w:styleId="311">
    <w:name w:val="Оглавление 3 Знак1"/>
    <w:link w:val="34"/>
  </w:style>
  <w:style w:type="paragraph" w:customStyle="1" w:styleId="u1">
    <w:name w:val="u"/>
    <w:basedOn w:val="a"/>
    <w:link w:val="u2"/>
    <w:pPr>
      <w:ind w:firstLine="539"/>
      <w:jc w:val="both"/>
    </w:pPr>
    <w:rPr>
      <w:sz w:val="24"/>
    </w:rPr>
  </w:style>
  <w:style w:type="character" w:customStyle="1" w:styleId="u2">
    <w:name w:val="u"/>
    <w:basedOn w:val="1"/>
    <w:link w:val="u1"/>
    <w:rPr>
      <w:sz w:val="24"/>
    </w:rPr>
  </w:style>
  <w:style w:type="paragraph" w:customStyle="1" w:styleId="af6">
    <w:name w:val="Текст Знак"/>
    <w:basedOn w:val="10"/>
    <w:link w:val="af7"/>
    <w:rPr>
      <w:rFonts w:ascii="Courier New" w:hAnsi="Courier New"/>
    </w:rPr>
  </w:style>
  <w:style w:type="character" w:customStyle="1" w:styleId="af7">
    <w:name w:val="Текст Знак"/>
    <w:basedOn w:val="11"/>
    <w:link w:val="af6"/>
    <w:rPr>
      <w:rFonts w:ascii="Courier New" w:hAnsi="Courier New"/>
      <w:b/>
      <w:sz w:val="32"/>
    </w:rPr>
  </w:style>
  <w:style w:type="paragraph" w:customStyle="1" w:styleId="FontStyle23">
    <w:name w:val="Font Style23"/>
    <w:link w:val="FontStyle230"/>
    <w:rPr>
      <w:sz w:val="26"/>
    </w:rPr>
  </w:style>
  <w:style w:type="character" w:customStyle="1" w:styleId="FontStyle230">
    <w:name w:val="Font Style23"/>
    <w:link w:val="FontStyle23"/>
    <w:rPr>
      <w:sz w:val="26"/>
    </w:rPr>
  </w:style>
  <w:style w:type="paragraph" w:customStyle="1" w:styleId="27">
    <w:name w:val="Основной текст (2)"/>
    <w:basedOn w:val="a"/>
    <w:link w:val="28"/>
    <w:pPr>
      <w:widowControl w:val="0"/>
      <w:spacing w:after="60"/>
    </w:pPr>
    <w:rPr>
      <w:sz w:val="28"/>
    </w:rPr>
  </w:style>
  <w:style w:type="character" w:customStyle="1" w:styleId="28">
    <w:name w:val="Основной текст (2)"/>
    <w:basedOn w:val="1"/>
    <w:link w:val="27"/>
    <w:rPr>
      <w:sz w:val="28"/>
    </w:rPr>
  </w:style>
  <w:style w:type="paragraph" w:customStyle="1" w:styleId="hl1">
    <w:name w:val="hl"/>
    <w:basedOn w:val="29"/>
    <w:link w:val="hl2"/>
  </w:style>
  <w:style w:type="character" w:customStyle="1" w:styleId="hl2">
    <w:name w:val="hl"/>
    <w:basedOn w:val="a0"/>
    <w:link w:val="hl1"/>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1"/>
    <w:basedOn w:val="a"/>
    <w:link w:val="1110"/>
    <w:pPr>
      <w:spacing w:after="160" w:line="240" w:lineRule="exact"/>
    </w:pPr>
    <w:rPr>
      <w:rFonts w:ascii="Verdana" w:hAnsi="Verdana"/>
    </w:rPr>
  </w:style>
  <w:style w:type="character" w:customStyle="1" w:styleId="1110">
    <w:name w:val="Знак Знак Знак Знак Знак Знак Знак Знак Знак1 Знак Знак Знак Знак1 Знак Знак Знак Знак Знак Знак Знак Знак Знак Знак Знак Знак1"/>
    <w:basedOn w:val="1"/>
    <w:link w:val="111"/>
    <w:rPr>
      <w:rFonts w:ascii="Verdana" w:hAnsi="Verdan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35">
    <w:name w:val="Оглавление 3 Знак"/>
    <w:link w:val="36"/>
  </w:style>
  <w:style w:type="character" w:customStyle="1" w:styleId="36">
    <w:name w:val="Оглавление 3 Знак"/>
    <w:link w:val="35"/>
  </w:style>
  <w:style w:type="paragraph" w:customStyle="1" w:styleId="37">
    <w:name w:val="Основной текст с отступом 3 Знак"/>
    <w:basedOn w:val="10"/>
    <w:link w:val="38"/>
    <w:rPr>
      <w:sz w:val="16"/>
    </w:rPr>
  </w:style>
  <w:style w:type="character" w:customStyle="1" w:styleId="38">
    <w:name w:val="Основной текст с отступом 3 Знак"/>
    <w:basedOn w:val="11"/>
    <w:link w:val="37"/>
    <w:rPr>
      <w:rFonts w:ascii="Arial" w:hAnsi="Arial"/>
      <w:b/>
      <w:sz w:val="16"/>
    </w:rPr>
  </w:style>
  <w:style w:type="paragraph" w:customStyle="1" w:styleId="ConsPlusTitle1">
    <w:name w:val="ConsPlusTitle"/>
    <w:link w:val="ConsPlusTitle2"/>
    <w:rPr>
      <w:b/>
      <w:sz w:val="28"/>
    </w:rPr>
  </w:style>
  <w:style w:type="character" w:customStyle="1" w:styleId="ConsPlusTitle2">
    <w:name w:val="ConsPlusTitle"/>
    <w:link w:val="ConsPlusTitle1"/>
    <w:rPr>
      <w:b/>
      <w:sz w:val="28"/>
    </w:rPr>
  </w:style>
  <w:style w:type="character" w:customStyle="1" w:styleId="51">
    <w:name w:val="Заголовок 5 Знак1"/>
    <w:link w:val="5"/>
    <w:rPr>
      <w:rFonts w:ascii="XO Thames" w:hAnsi="XO Thames"/>
      <w:b/>
      <w:sz w:val="22"/>
    </w:rPr>
  </w:style>
  <w:style w:type="paragraph" w:customStyle="1" w:styleId="1fa">
    <w:name w:val="Знак1"/>
    <w:basedOn w:val="10"/>
    <w:link w:val="1fb"/>
    <w:rPr>
      <w:rFonts w:ascii="Verdana" w:hAnsi="Verdana"/>
    </w:rPr>
  </w:style>
  <w:style w:type="character" w:customStyle="1" w:styleId="1fb">
    <w:name w:val="Знак1"/>
    <w:basedOn w:val="11"/>
    <w:link w:val="1fa"/>
    <w:rPr>
      <w:rFonts w:ascii="Verdana" w:hAnsi="Verdana"/>
      <w:b/>
      <w:sz w:val="32"/>
    </w:rPr>
  </w:style>
  <w:style w:type="paragraph" w:customStyle="1" w:styleId="af8">
    <w:name w:val="Верхний и нижний колонтитулы"/>
    <w:link w:val="af9"/>
    <w:pPr>
      <w:spacing w:line="360" w:lineRule="auto"/>
    </w:pPr>
    <w:rPr>
      <w:rFonts w:ascii="XO Thames" w:hAnsi="XO Thames"/>
    </w:rPr>
  </w:style>
  <w:style w:type="character" w:customStyle="1" w:styleId="af9">
    <w:name w:val="Верхний и нижний колонтитулы"/>
    <w:link w:val="af8"/>
    <w:rPr>
      <w:rFonts w:ascii="XO Thames" w:hAnsi="XO Thames"/>
    </w:rPr>
  </w:style>
  <w:style w:type="paragraph" w:customStyle="1" w:styleId="afa">
    <w:name w:val="Знак Знак Знак Знак Знак Знак Знак"/>
    <w:basedOn w:val="a"/>
    <w:link w:val="afb"/>
    <w:pPr>
      <w:widowControl w:val="0"/>
      <w:spacing w:after="160" w:line="240" w:lineRule="exact"/>
      <w:jc w:val="right"/>
    </w:pPr>
  </w:style>
  <w:style w:type="character" w:customStyle="1" w:styleId="afb">
    <w:name w:val="Знак Знак Знак Знак Знак Знак Знак"/>
    <w:basedOn w:val="1"/>
    <w:link w:val="afa"/>
  </w:style>
  <w:style w:type="character" w:customStyle="1" w:styleId="11">
    <w:name w:val="Заголовок 1 Знак1"/>
    <w:basedOn w:val="1"/>
    <w:link w:val="10"/>
    <w:rPr>
      <w:rFonts w:ascii="Arial" w:hAnsi="Arial"/>
      <w:b/>
      <w:sz w:val="32"/>
    </w:rPr>
  </w:style>
  <w:style w:type="paragraph" w:customStyle="1" w:styleId="afc">
    <w:name w:val="Цитата Знак"/>
    <w:basedOn w:val="10"/>
    <w:link w:val="afd"/>
    <w:rPr>
      <w:sz w:val="28"/>
    </w:rPr>
  </w:style>
  <w:style w:type="character" w:customStyle="1" w:styleId="afd">
    <w:name w:val="Цитата Знак"/>
    <w:basedOn w:val="11"/>
    <w:link w:val="afc"/>
    <w:rPr>
      <w:rFonts w:ascii="Arial" w:hAnsi="Arial"/>
      <w:b/>
      <w:sz w:val="28"/>
    </w:rPr>
  </w:style>
  <w:style w:type="paragraph" w:customStyle="1" w:styleId="Style3">
    <w:name w:val="Style3"/>
    <w:basedOn w:val="a"/>
    <w:link w:val="Style30"/>
    <w:pPr>
      <w:widowControl w:val="0"/>
    </w:pPr>
    <w:rPr>
      <w:sz w:val="24"/>
    </w:rPr>
  </w:style>
  <w:style w:type="character" w:customStyle="1" w:styleId="Style30">
    <w:name w:val="Style3"/>
    <w:basedOn w:val="1"/>
    <w:link w:val="Style3"/>
    <w:rPr>
      <w:sz w:val="24"/>
    </w:rPr>
  </w:style>
  <w:style w:type="paragraph" w:styleId="2a">
    <w:name w:val="Body Text Indent 2"/>
    <w:basedOn w:val="a"/>
    <w:link w:val="211"/>
    <w:pPr>
      <w:spacing w:after="120" w:line="480" w:lineRule="auto"/>
      <w:ind w:left="283"/>
    </w:pPr>
    <w:rPr>
      <w:rFonts w:ascii="Calibri" w:hAnsi="Calibri"/>
      <w:sz w:val="22"/>
    </w:rPr>
  </w:style>
  <w:style w:type="character" w:customStyle="1" w:styleId="211">
    <w:name w:val="Основной текст с отступом 2 Знак1"/>
    <w:basedOn w:val="1"/>
    <w:link w:val="2a"/>
    <w:rPr>
      <w:rFonts w:ascii="Calibri" w:hAnsi="Calibri"/>
      <w:sz w:val="22"/>
    </w:rPr>
  </w:style>
  <w:style w:type="paragraph" w:customStyle="1" w:styleId="FontStyle111">
    <w:name w:val="Font Style11"/>
    <w:link w:val="FontStyle112"/>
    <w:rPr>
      <w:sz w:val="26"/>
    </w:rPr>
  </w:style>
  <w:style w:type="character" w:customStyle="1" w:styleId="FontStyle112">
    <w:name w:val="Font Style11"/>
    <w:link w:val="FontStyle111"/>
    <w:rPr>
      <w:rFonts w:ascii="Times New Roman" w:hAnsi="Times New Roman"/>
      <w:sz w:val="26"/>
    </w:rPr>
  </w:style>
  <w:style w:type="paragraph" w:customStyle="1" w:styleId="afe">
    <w:name w:val="Текст выноски Знак"/>
    <w:basedOn w:val="10"/>
    <w:link w:val="aff"/>
    <w:rPr>
      <w:rFonts w:ascii="Tahoma" w:hAnsi="Tahoma"/>
      <w:sz w:val="16"/>
    </w:rPr>
  </w:style>
  <w:style w:type="character" w:customStyle="1" w:styleId="aff">
    <w:name w:val="Текст выноски Знак"/>
    <w:basedOn w:val="11"/>
    <w:link w:val="afe"/>
    <w:rPr>
      <w:rFonts w:ascii="Tahoma" w:hAnsi="Tahoma"/>
      <w:b/>
      <w:sz w:val="16"/>
    </w:rPr>
  </w:style>
  <w:style w:type="paragraph" w:customStyle="1" w:styleId="s16">
    <w:name w:val="s_16"/>
    <w:basedOn w:val="a"/>
    <w:link w:val="s160"/>
    <w:pPr>
      <w:spacing w:beforeAutospacing="1" w:afterAutospacing="1"/>
    </w:pPr>
    <w:rPr>
      <w:sz w:val="24"/>
    </w:rPr>
  </w:style>
  <w:style w:type="character" w:customStyle="1" w:styleId="s160">
    <w:name w:val="s_16"/>
    <w:basedOn w:val="1"/>
    <w:link w:val="s16"/>
    <w:rPr>
      <w:sz w:val="24"/>
    </w:rPr>
  </w:style>
  <w:style w:type="paragraph" w:customStyle="1" w:styleId="2b">
    <w:name w:val="Гиперссылка2"/>
    <w:link w:val="aff0"/>
    <w:rPr>
      <w:color w:val="0000FF"/>
      <w:u w:val="single"/>
    </w:rPr>
  </w:style>
  <w:style w:type="character" w:styleId="aff0">
    <w:name w:val="Hyperlink"/>
    <w:link w:val="2b"/>
    <w:rPr>
      <w:color w:val="0000FF"/>
      <w:u w:val="single"/>
    </w:rPr>
  </w:style>
  <w:style w:type="paragraph" w:customStyle="1" w:styleId="Footnote1">
    <w:name w:val="Footnote"/>
    <w:link w:val="Footnote2"/>
    <w:rPr>
      <w:rFonts w:ascii="XO Thames" w:hAnsi="XO Thames"/>
      <w:sz w:val="22"/>
    </w:rPr>
  </w:style>
  <w:style w:type="character" w:customStyle="1" w:styleId="Footnote2">
    <w:name w:val="Footnote"/>
    <w:link w:val="Footnote1"/>
    <w:rPr>
      <w:rFonts w:ascii="XO Thames" w:hAnsi="XO Thames"/>
      <w:sz w:val="22"/>
    </w:rPr>
  </w:style>
  <w:style w:type="paragraph" w:customStyle="1" w:styleId="aff1">
    <w:name w:val="Подзаголовок Знак"/>
    <w:link w:val="aff2"/>
    <w:rPr>
      <w:rFonts w:ascii="XO Thames" w:hAnsi="XO Thames"/>
      <w:i/>
      <w:color w:val="616161"/>
      <w:sz w:val="24"/>
    </w:rPr>
  </w:style>
  <w:style w:type="character" w:customStyle="1" w:styleId="aff2">
    <w:name w:val="Подзаголовок Знак"/>
    <w:link w:val="aff1"/>
    <w:rPr>
      <w:rFonts w:ascii="XO Thames" w:hAnsi="XO Thames"/>
      <w:i/>
      <w:color w:val="616161"/>
      <w:sz w:val="24"/>
    </w:rPr>
  </w:style>
  <w:style w:type="paragraph" w:customStyle="1" w:styleId="Normal0">
    <w:name w:val="Normal_0"/>
    <w:link w:val="Normal00"/>
  </w:style>
  <w:style w:type="character" w:customStyle="1" w:styleId="Normal00">
    <w:name w:val="Normal_0"/>
    <w:link w:val="Normal0"/>
  </w:style>
  <w:style w:type="paragraph" w:styleId="1fc">
    <w:name w:val="toc 1"/>
    <w:next w:val="a"/>
    <w:link w:val="1fd"/>
    <w:uiPriority w:val="39"/>
    <w:rPr>
      <w:rFonts w:ascii="XO Thames" w:hAnsi="XO Thames"/>
      <w:b/>
    </w:rPr>
  </w:style>
  <w:style w:type="character" w:customStyle="1" w:styleId="1fd">
    <w:name w:val="Оглавление 1 Знак"/>
    <w:link w:val="1fc"/>
    <w:rPr>
      <w:rFonts w:ascii="XO Thames" w:hAnsi="XO Thames"/>
      <w:b/>
    </w:rPr>
  </w:style>
  <w:style w:type="paragraph" w:styleId="ae">
    <w:name w:val="Body Text"/>
    <w:basedOn w:val="a"/>
    <w:link w:val="1f0"/>
    <w:pPr>
      <w:widowControl w:val="0"/>
      <w:ind w:right="20"/>
      <w:jc w:val="both"/>
    </w:pPr>
    <w:rPr>
      <w:sz w:val="28"/>
    </w:rPr>
  </w:style>
  <w:style w:type="character" w:customStyle="1" w:styleId="1f0">
    <w:name w:val="Основной текст Знак1"/>
    <w:basedOn w:val="1"/>
    <w:link w:val="ae"/>
    <w:rPr>
      <w:sz w:val="28"/>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f3">
    <w:name w:val="Название Знак"/>
    <w:basedOn w:val="Normal0"/>
    <w:link w:val="aff4"/>
    <w:rPr>
      <w:b/>
      <w:sz w:val="28"/>
    </w:rPr>
  </w:style>
  <w:style w:type="character" w:customStyle="1" w:styleId="aff4">
    <w:name w:val="Название Знак"/>
    <w:basedOn w:val="Normal00"/>
    <w:link w:val="aff3"/>
    <w:rPr>
      <w:b/>
      <w:sz w:val="28"/>
    </w:rPr>
  </w:style>
  <w:style w:type="paragraph" w:styleId="9">
    <w:name w:val="toc 9"/>
    <w:next w:val="a"/>
    <w:link w:val="91"/>
    <w:uiPriority w:val="39"/>
    <w:pPr>
      <w:ind w:left="1600"/>
    </w:pPr>
  </w:style>
  <w:style w:type="character" w:customStyle="1" w:styleId="91">
    <w:name w:val="Оглавление 9 Знак1"/>
    <w:link w:val="9"/>
  </w:style>
  <w:style w:type="paragraph" w:styleId="aff5">
    <w:name w:val="header"/>
    <w:basedOn w:val="a"/>
    <w:link w:val="1fe"/>
    <w:pPr>
      <w:tabs>
        <w:tab w:val="center" w:pos="4677"/>
        <w:tab w:val="right" w:pos="9355"/>
      </w:tabs>
    </w:pPr>
  </w:style>
  <w:style w:type="character" w:customStyle="1" w:styleId="1fe">
    <w:name w:val="Верхний колонтитул Знак1"/>
    <w:basedOn w:val="1"/>
    <w:link w:val="aff5"/>
  </w:style>
  <w:style w:type="paragraph" w:customStyle="1" w:styleId="msobodytextindent3cxspmiddle">
    <w:name w:val="msobodytextindent3cxspmiddle"/>
    <w:basedOn w:val="10"/>
    <w:link w:val="msobodytextindent3cxspmiddle0"/>
    <w:rPr>
      <w:sz w:val="24"/>
    </w:rPr>
  </w:style>
  <w:style w:type="character" w:customStyle="1" w:styleId="msobodytextindent3cxspmiddle0">
    <w:name w:val="msobodytextindent3cxspmiddle"/>
    <w:basedOn w:val="11"/>
    <w:link w:val="msobodytextindent3cxspmiddle"/>
    <w:rPr>
      <w:rFonts w:ascii="Arial" w:hAnsi="Arial"/>
      <w:b/>
      <w:sz w:val="24"/>
    </w:rPr>
  </w:style>
  <w:style w:type="paragraph" w:customStyle="1" w:styleId="1ff">
    <w:name w:val="Основной текст1"/>
    <w:basedOn w:val="10"/>
    <w:link w:val="1ff0"/>
  </w:style>
  <w:style w:type="character" w:customStyle="1" w:styleId="1ff0">
    <w:name w:val="Основной текст1"/>
    <w:basedOn w:val="11"/>
    <w:link w:val="1ff"/>
    <w:rPr>
      <w:rFonts w:ascii="Arial" w:hAnsi="Arial"/>
      <w:b/>
      <w:sz w:val="32"/>
    </w:rPr>
  </w:style>
  <w:style w:type="paragraph" w:customStyle="1" w:styleId="1ff1">
    <w:name w:val="Обычный1"/>
    <w:link w:val="1ff2"/>
    <w:pPr>
      <w:widowControl w:val="0"/>
    </w:pPr>
  </w:style>
  <w:style w:type="character" w:customStyle="1" w:styleId="1ff2">
    <w:name w:val="Обычный1"/>
    <w:link w:val="1ff1"/>
  </w:style>
  <w:style w:type="paragraph" w:styleId="aff6">
    <w:name w:val="Balloon Text"/>
    <w:basedOn w:val="a"/>
    <w:link w:val="1ff3"/>
    <w:rPr>
      <w:rFonts w:ascii="Tahoma" w:hAnsi="Tahoma"/>
      <w:sz w:val="16"/>
    </w:rPr>
  </w:style>
  <w:style w:type="character" w:customStyle="1" w:styleId="1ff3">
    <w:name w:val="Текст выноски Знак1"/>
    <w:basedOn w:val="1"/>
    <w:link w:val="aff6"/>
    <w:rPr>
      <w:rFonts w:ascii="Tahoma" w:hAnsi="Tahoma"/>
      <w:sz w:val="16"/>
    </w:rPr>
  </w:style>
  <w:style w:type="paragraph" w:customStyle="1" w:styleId="45">
    <w:name w:val="Знак Знак4"/>
    <w:link w:val="46"/>
    <w:rPr>
      <w:sz w:val="16"/>
    </w:rPr>
  </w:style>
  <w:style w:type="character" w:customStyle="1" w:styleId="46">
    <w:name w:val="Знак Знак4"/>
    <w:link w:val="45"/>
    <w:rPr>
      <w:sz w:val="16"/>
    </w:rPr>
  </w:style>
  <w:style w:type="paragraph" w:styleId="8">
    <w:name w:val="toc 8"/>
    <w:next w:val="a"/>
    <w:link w:val="82"/>
    <w:uiPriority w:val="39"/>
    <w:pPr>
      <w:ind w:left="1400"/>
    </w:pPr>
  </w:style>
  <w:style w:type="character" w:customStyle="1" w:styleId="82">
    <w:name w:val="Оглавление 8 Знак2"/>
    <w:link w:val="8"/>
  </w:style>
  <w:style w:type="paragraph" w:customStyle="1" w:styleId="BodyTextIndentChar1">
    <w:name w:val="Body Text Indent Char"/>
    <w:link w:val="BodyTextIndentChar2"/>
  </w:style>
  <w:style w:type="character" w:customStyle="1" w:styleId="BodyTextIndentChar2">
    <w:name w:val="Body Text Indent Char"/>
    <w:link w:val="BodyTextIndentChar1"/>
    <w:rPr>
      <w:rFonts w:ascii="Times New Roman" w:hAnsi="Times New Roman"/>
      <w:sz w:val="20"/>
    </w:rPr>
  </w:style>
  <w:style w:type="paragraph" w:customStyle="1" w:styleId="112">
    <w:name w:val="Знак Знак Знак Знак Знак Знак Знак Знак Знак1 Знак Знак Знак Знак1 Знак Знак Знак Знак Знак Знак Знак Знак Знак Знак Знак Знак2"/>
    <w:basedOn w:val="a"/>
    <w:link w:val="1120"/>
    <w:pPr>
      <w:spacing w:after="160" w:line="240" w:lineRule="exact"/>
    </w:pPr>
    <w:rPr>
      <w:rFonts w:ascii="Verdana" w:hAnsi="Verdana"/>
    </w:rPr>
  </w:style>
  <w:style w:type="character" w:customStyle="1" w:styleId="1120">
    <w:name w:val="Знак Знак Знак Знак Знак Знак Знак Знак Знак1 Знак Знак Знак Знак1 Знак Знак Знак Знак Знак Знак Знак Знак Знак Знак Знак Знак2"/>
    <w:basedOn w:val="1"/>
    <w:link w:val="112"/>
    <w:rPr>
      <w:rFonts w:ascii="Verdana" w:hAnsi="Verdana"/>
    </w:rPr>
  </w:style>
  <w:style w:type="paragraph" w:customStyle="1" w:styleId="29">
    <w:name w:val="Основной шрифт абзаца2"/>
  </w:style>
  <w:style w:type="paragraph" w:customStyle="1" w:styleId="80">
    <w:name w:val="Оглавление 8 Знак"/>
    <w:link w:val="83"/>
  </w:style>
  <w:style w:type="character" w:customStyle="1" w:styleId="83">
    <w:name w:val="Оглавление 8 Знак"/>
    <w:link w:val="80"/>
  </w:style>
  <w:style w:type="paragraph" w:customStyle="1" w:styleId="aff7">
    <w:name w:val="Основной текст с отступом Знак"/>
    <w:basedOn w:val="10"/>
    <w:link w:val="aff8"/>
  </w:style>
  <w:style w:type="character" w:customStyle="1" w:styleId="aff8">
    <w:name w:val="Основной текст с отступом Знак"/>
    <w:basedOn w:val="11"/>
    <w:link w:val="aff7"/>
    <w:rPr>
      <w:rFonts w:ascii="Arial" w:hAnsi="Arial"/>
      <w:b/>
      <w:sz w:val="32"/>
    </w:rPr>
  </w:style>
  <w:style w:type="paragraph" w:customStyle="1" w:styleId="aff9">
    <w:name w:val="Название объекта Знак"/>
    <w:basedOn w:val="10"/>
    <w:link w:val="affa"/>
    <w:rPr>
      <w:sz w:val="24"/>
    </w:rPr>
  </w:style>
  <w:style w:type="character" w:customStyle="1" w:styleId="affa">
    <w:name w:val="Название объекта Знак"/>
    <w:basedOn w:val="11"/>
    <w:link w:val="aff9"/>
    <w:rPr>
      <w:rFonts w:ascii="Arial" w:hAnsi="Arial"/>
      <w:b/>
      <w:sz w:val="24"/>
    </w:rPr>
  </w:style>
  <w:style w:type="paragraph" w:customStyle="1" w:styleId="msobodytextindent3cxsplast1">
    <w:name w:val="msobodytextindent3cxsplast"/>
    <w:basedOn w:val="a"/>
    <w:link w:val="msobodytextindent3cxsplast2"/>
    <w:pPr>
      <w:spacing w:beforeAutospacing="1" w:afterAutospacing="1"/>
    </w:pPr>
    <w:rPr>
      <w:sz w:val="24"/>
    </w:rPr>
  </w:style>
  <w:style w:type="character" w:customStyle="1" w:styleId="msobodytextindent3cxsplast2">
    <w:name w:val="msobodytextindent3cxsplast"/>
    <w:basedOn w:val="1"/>
    <w:link w:val="msobodytextindent3cxsplast1"/>
    <w:rPr>
      <w:sz w:val="24"/>
    </w:rPr>
  </w:style>
  <w:style w:type="paragraph" w:customStyle="1" w:styleId="1ff4">
    <w:name w:val="Абзац списка1"/>
    <w:basedOn w:val="10"/>
    <w:link w:val="1ff5"/>
  </w:style>
  <w:style w:type="character" w:customStyle="1" w:styleId="1ff5">
    <w:name w:val="Абзац списка1"/>
    <w:basedOn w:val="11"/>
    <w:link w:val="1ff4"/>
    <w:rPr>
      <w:rFonts w:ascii="Arial" w:hAnsi="Arial"/>
      <w:b/>
      <w:sz w:val="32"/>
    </w:rPr>
  </w:style>
  <w:style w:type="paragraph" w:customStyle="1" w:styleId="affb">
    <w:name w:val="Верхний колонтитул Знак"/>
    <w:basedOn w:val="10"/>
    <w:link w:val="affc"/>
  </w:style>
  <w:style w:type="character" w:customStyle="1" w:styleId="affc">
    <w:name w:val="Верхний колонтитул Знак"/>
    <w:basedOn w:val="11"/>
    <w:link w:val="affb"/>
    <w:rPr>
      <w:rFonts w:ascii="Arial" w:hAnsi="Arial"/>
      <w:b/>
      <w:sz w:val="32"/>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link w:val="113"/>
    <w:pPr>
      <w:spacing w:after="160" w:line="240" w:lineRule="exact"/>
    </w:pPr>
    <w:rPr>
      <w:rFonts w:ascii="Verdana" w:hAnsi="Verdana"/>
    </w:rPr>
  </w:style>
  <w:style w:type="character" w:customStyle="1" w:styleId="113">
    <w:name w:val="Знак Знак Знак Знак Знак Знак Знак Знак Знак1 Знак Знак Знак Знак1 Знак Знак Знак Знак Знак Знак Знак Знак Знак Знак Знак Знак"/>
    <w:basedOn w:val="1"/>
    <w:link w:val="110"/>
    <w:rPr>
      <w:rFonts w:ascii="Verdana" w:hAnsi="Verdana"/>
    </w:rPr>
  </w:style>
  <w:style w:type="paragraph" w:customStyle="1" w:styleId="s101">
    <w:name w:val="s_10"/>
    <w:link w:val="s102"/>
  </w:style>
  <w:style w:type="character" w:customStyle="1" w:styleId="s102">
    <w:name w:val="s_10"/>
    <w:link w:val="s101"/>
  </w:style>
  <w:style w:type="paragraph" w:styleId="53">
    <w:name w:val="toc 5"/>
    <w:next w:val="a"/>
    <w:link w:val="54"/>
    <w:uiPriority w:val="39"/>
    <w:pPr>
      <w:ind w:left="800"/>
    </w:pPr>
  </w:style>
  <w:style w:type="character" w:customStyle="1" w:styleId="54">
    <w:name w:val="Оглавление 5 Знак"/>
    <w:link w:val="53"/>
  </w:style>
  <w:style w:type="paragraph" w:customStyle="1" w:styleId="s161">
    <w:name w:val="s_16"/>
    <w:basedOn w:val="10"/>
    <w:link w:val="s162"/>
    <w:rPr>
      <w:sz w:val="24"/>
    </w:rPr>
  </w:style>
  <w:style w:type="character" w:customStyle="1" w:styleId="s162">
    <w:name w:val="s_16"/>
    <w:basedOn w:val="11"/>
    <w:link w:val="s161"/>
    <w:rPr>
      <w:rFonts w:ascii="Arial" w:hAnsi="Arial"/>
      <w:b/>
      <w:sz w:val="24"/>
    </w:rPr>
  </w:style>
  <w:style w:type="paragraph" w:customStyle="1" w:styleId="2c">
    <w:name w:val="Основной текст с отступом 2 Знак"/>
    <w:basedOn w:val="10"/>
    <w:link w:val="2d"/>
    <w:rPr>
      <w:rFonts w:ascii="Calibri" w:hAnsi="Calibri"/>
      <w:sz w:val="22"/>
    </w:rPr>
  </w:style>
  <w:style w:type="character" w:customStyle="1" w:styleId="2d">
    <w:name w:val="Основной текст с отступом 2 Знак"/>
    <w:basedOn w:val="11"/>
    <w:link w:val="2c"/>
    <w:rPr>
      <w:rFonts w:ascii="Calibri" w:hAnsi="Calibri"/>
      <w:b/>
      <w:sz w:val="22"/>
    </w:rPr>
  </w:style>
  <w:style w:type="paragraph" w:customStyle="1" w:styleId="msobodytextindent3cxspmiddle1">
    <w:name w:val="msobodytextindent3cxspmiddle"/>
    <w:basedOn w:val="a"/>
    <w:link w:val="msobodytextindent3cxspmiddle2"/>
    <w:pPr>
      <w:spacing w:beforeAutospacing="1" w:afterAutospacing="1"/>
    </w:pPr>
    <w:rPr>
      <w:sz w:val="24"/>
    </w:rPr>
  </w:style>
  <w:style w:type="character" w:customStyle="1" w:styleId="msobodytextindent3cxspmiddle2">
    <w:name w:val="msobodytextindent3cxspmiddle"/>
    <w:basedOn w:val="1"/>
    <w:link w:val="msobodytextindent3cxspmiddle1"/>
    <w:rPr>
      <w:sz w:val="24"/>
    </w:rPr>
  </w:style>
  <w:style w:type="paragraph" w:customStyle="1" w:styleId="Default1">
    <w:name w:val="Default"/>
    <w:link w:val="Default2"/>
    <w:rPr>
      <w:sz w:val="24"/>
    </w:rPr>
  </w:style>
  <w:style w:type="character" w:customStyle="1" w:styleId="Default2">
    <w:name w:val="Default"/>
    <w:link w:val="Default1"/>
    <w:rPr>
      <w:color w:val="000000"/>
      <w:sz w:val="24"/>
    </w:rPr>
  </w:style>
  <w:style w:type="paragraph" w:customStyle="1" w:styleId="FontStyle141">
    <w:name w:val="Font Style14"/>
    <w:link w:val="FontStyle142"/>
    <w:rPr>
      <w:sz w:val="26"/>
    </w:rPr>
  </w:style>
  <w:style w:type="character" w:customStyle="1" w:styleId="FontStyle142">
    <w:name w:val="Font Style14"/>
    <w:link w:val="FontStyle141"/>
    <w:rPr>
      <w:rFonts w:ascii="Times New Roman" w:hAnsi="Times New Roman"/>
      <w:sz w:val="26"/>
    </w:rPr>
  </w:style>
  <w:style w:type="paragraph" w:styleId="affd">
    <w:name w:val="index heading"/>
    <w:basedOn w:val="a"/>
    <w:link w:val="affe"/>
    <w:rPr>
      <w:rFonts w:ascii="PT Astra Serif" w:hAnsi="PT Astra Serif"/>
    </w:rPr>
  </w:style>
  <w:style w:type="character" w:customStyle="1" w:styleId="affe">
    <w:name w:val="Указатель Знак"/>
    <w:basedOn w:val="1"/>
    <w:link w:val="affd"/>
    <w:rPr>
      <w:rFonts w:ascii="PT Astra Serif" w:hAnsi="PT Astra Serif"/>
    </w:rPr>
  </w:style>
  <w:style w:type="paragraph" w:customStyle="1" w:styleId="410">
    <w:name w:val="Оглавление 4 Знак1"/>
    <w:link w:val="411"/>
    <w:rPr>
      <w:sz w:val="16"/>
    </w:rPr>
  </w:style>
  <w:style w:type="character" w:customStyle="1" w:styleId="411">
    <w:name w:val="Оглавление 4 Знак1"/>
    <w:link w:val="410"/>
    <w:rPr>
      <w:sz w:val="16"/>
    </w:rPr>
  </w:style>
  <w:style w:type="paragraph" w:customStyle="1" w:styleId="1ff6">
    <w:name w:val="Название1"/>
    <w:basedOn w:val="a"/>
    <w:link w:val="1ff7"/>
    <w:pPr>
      <w:jc w:val="center"/>
    </w:pPr>
    <w:rPr>
      <w:b/>
      <w:sz w:val="28"/>
    </w:rPr>
  </w:style>
  <w:style w:type="character" w:customStyle="1" w:styleId="1ff7">
    <w:name w:val="Название1"/>
    <w:basedOn w:val="1"/>
    <w:link w:val="1ff6"/>
    <w:rPr>
      <w:b/>
      <w:sz w:val="28"/>
    </w:rPr>
  </w:style>
  <w:style w:type="paragraph" w:styleId="afff">
    <w:name w:val="Subtitle"/>
    <w:next w:val="a"/>
    <w:link w:val="1ff8"/>
    <w:uiPriority w:val="11"/>
    <w:qFormat/>
    <w:rPr>
      <w:rFonts w:ascii="XO Thames" w:hAnsi="XO Thames"/>
      <w:i/>
      <w:color w:val="616161"/>
      <w:sz w:val="24"/>
    </w:rPr>
  </w:style>
  <w:style w:type="character" w:customStyle="1" w:styleId="1ff8">
    <w:name w:val="Подзаголовок Знак1"/>
    <w:link w:val="afff"/>
    <w:rPr>
      <w:rFonts w:ascii="XO Thames" w:hAnsi="XO Thames"/>
      <w:i/>
      <w:color w:val="616161"/>
      <w:sz w:val="24"/>
    </w:rPr>
  </w:style>
  <w:style w:type="paragraph" w:customStyle="1" w:styleId="84">
    <w:name w:val="Знак Знак8"/>
    <w:link w:val="85"/>
    <w:rPr>
      <w:b/>
      <w:sz w:val="24"/>
    </w:rPr>
  </w:style>
  <w:style w:type="character" w:customStyle="1" w:styleId="85">
    <w:name w:val="Знак Знак8"/>
    <w:link w:val="84"/>
    <w:rPr>
      <w:b/>
      <w:sz w:val="24"/>
    </w:rPr>
  </w:style>
  <w:style w:type="paragraph" w:customStyle="1" w:styleId="afff0">
    <w:name w:val="Нижний колонтитул Знак"/>
    <w:basedOn w:val="10"/>
    <w:link w:val="afff1"/>
  </w:style>
  <w:style w:type="character" w:customStyle="1" w:styleId="afff1">
    <w:name w:val="Нижний колонтитул Знак"/>
    <w:basedOn w:val="11"/>
    <w:link w:val="afff0"/>
    <w:rPr>
      <w:rFonts w:ascii="Arial" w:hAnsi="Arial"/>
      <w:b/>
      <w:sz w:val="32"/>
    </w:rPr>
  </w:style>
  <w:style w:type="paragraph" w:customStyle="1" w:styleId="Style31">
    <w:name w:val="Style3"/>
    <w:basedOn w:val="10"/>
    <w:link w:val="Style32"/>
    <w:rPr>
      <w:sz w:val="24"/>
    </w:rPr>
  </w:style>
  <w:style w:type="character" w:customStyle="1" w:styleId="Style32">
    <w:name w:val="Style3"/>
    <w:basedOn w:val="11"/>
    <w:link w:val="Style31"/>
    <w:rPr>
      <w:rFonts w:ascii="Arial" w:hAnsi="Arial"/>
      <w:b/>
      <w:sz w:val="24"/>
    </w:rPr>
  </w:style>
  <w:style w:type="paragraph" w:customStyle="1" w:styleId="1ff9">
    <w:name w:val="Основной текст1"/>
    <w:basedOn w:val="a"/>
    <w:link w:val="1ffa"/>
    <w:pPr>
      <w:widowControl w:val="0"/>
      <w:spacing w:after="180" w:line="240" w:lineRule="atLeast"/>
      <w:ind w:hanging="500"/>
    </w:pPr>
  </w:style>
  <w:style w:type="character" w:customStyle="1" w:styleId="1ffa">
    <w:name w:val="Основной текст1"/>
    <w:basedOn w:val="1"/>
    <w:link w:val="1ff9"/>
  </w:style>
  <w:style w:type="paragraph" w:customStyle="1" w:styleId="toc101">
    <w:name w:val="toc 10"/>
    <w:link w:val="toc102"/>
    <w:uiPriority w:val="39"/>
  </w:style>
  <w:style w:type="character" w:customStyle="1" w:styleId="toc102">
    <w:name w:val="toc 10"/>
    <w:link w:val="toc101"/>
  </w:style>
  <w:style w:type="paragraph" w:styleId="afff2">
    <w:name w:val="Title"/>
    <w:basedOn w:val="Normal01"/>
    <w:link w:val="1ffb"/>
    <w:uiPriority w:val="10"/>
    <w:qFormat/>
    <w:pPr>
      <w:widowControl/>
      <w:jc w:val="center"/>
    </w:pPr>
    <w:rPr>
      <w:b/>
      <w:sz w:val="28"/>
    </w:rPr>
  </w:style>
  <w:style w:type="character" w:customStyle="1" w:styleId="1ffb">
    <w:name w:val="Название Знак1"/>
    <w:basedOn w:val="Normal02"/>
    <w:link w:val="afff2"/>
    <w:rPr>
      <w:b/>
      <w:sz w:val="28"/>
    </w:rPr>
  </w:style>
  <w:style w:type="character" w:customStyle="1" w:styleId="40">
    <w:name w:val="Заголовок 4 Знак"/>
    <w:link w:val="4"/>
    <w:rPr>
      <w:rFonts w:ascii="XO Thames" w:hAnsi="XO Thames"/>
      <w:b/>
      <w:color w:val="595959"/>
      <w:sz w:val="26"/>
    </w:rPr>
  </w:style>
  <w:style w:type="paragraph" w:customStyle="1" w:styleId="afff3">
    <w:name w:val="Абзац списка Знак"/>
    <w:basedOn w:val="10"/>
    <w:link w:val="afff4"/>
  </w:style>
  <w:style w:type="character" w:customStyle="1" w:styleId="afff4">
    <w:name w:val="Абзац списка Знак"/>
    <w:basedOn w:val="11"/>
    <w:link w:val="afff3"/>
    <w:rPr>
      <w:rFonts w:ascii="Arial" w:hAnsi="Arial"/>
      <w:b/>
      <w:sz w:val="32"/>
    </w:rPr>
  </w:style>
  <w:style w:type="paragraph" w:customStyle="1" w:styleId="afff5">
    <w:name w:val="Основной текст Знак"/>
    <w:basedOn w:val="10"/>
    <w:link w:val="afff6"/>
    <w:rPr>
      <w:sz w:val="28"/>
    </w:rPr>
  </w:style>
  <w:style w:type="character" w:customStyle="1" w:styleId="afff6">
    <w:name w:val="Основной текст Знак"/>
    <w:basedOn w:val="11"/>
    <w:link w:val="afff5"/>
    <w:rPr>
      <w:rFonts w:ascii="Arial" w:hAnsi="Arial"/>
      <w:b/>
      <w:sz w:val="28"/>
    </w:rPr>
  </w:style>
  <w:style w:type="paragraph" w:customStyle="1" w:styleId="1111">
    <w:name w:val="Знак Знак Знак Знак Знак Знак Знак Знак Знак1 Знак Знак Знак Знак1 Знак Знак Знак Знак Знак Знак Знак Знак Знак Знак Знак Знак1"/>
    <w:basedOn w:val="10"/>
    <w:link w:val="1112"/>
    <w:rPr>
      <w:rFonts w:ascii="Verdana" w:hAnsi="Verdana"/>
    </w:rPr>
  </w:style>
  <w:style w:type="character" w:customStyle="1" w:styleId="1112">
    <w:name w:val="Знак Знак Знак Знак Знак Знак Знак Знак Знак1 Знак Знак Знак Знак1 Знак Знак Знак Знак Знак Знак Знак Знак Знак Знак Знак Знак1"/>
    <w:basedOn w:val="11"/>
    <w:link w:val="1111"/>
    <w:rPr>
      <w:rFonts w:ascii="Verdana" w:hAnsi="Verdana"/>
      <w:b/>
      <w:sz w:val="32"/>
    </w:rPr>
  </w:style>
  <w:style w:type="paragraph" w:customStyle="1" w:styleId="Normal01">
    <w:name w:val="Normal_0"/>
    <w:link w:val="Normal02"/>
    <w:pPr>
      <w:widowControl w:val="0"/>
    </w:pPr>
  </w:style>
  <w:style w:type="character" w:customStyle="1" w:styleId="Normal02">
    <w:name w:val="Normal_0"/>
    <w:link w:val="Normal01"/>
  </w:style>
  <w:style w:type="character" w:customStyle="1" w:styleId="20">
    <w:name w:val="Заголовок 2 Знак"/>
    <w:basedOn w:val="1"/>
    <w:link w:val="2"/>
    <w:rPr>
      <w:rFonts w:ascii="Arial" w:hAnsi="Arial"/>
      <w:b/>
      <w:i/>
      <w:sz w:val="28"/>
    </w:rPr>
  </w:style>
  <w:style w:type="paragraph" w:customStyle="1" w:styleId="afff7">
    <w:name w:val="Знак Знак Знак"/>
    <w:basedOn w:val="a"/>
    <w:link w:val="afff8"/>
    <w:pPr>
      <w:widowControl w:val="0"/>
      <w:spacing w:after="160" w:line="240" w:lineRule="exact"/>
      <w:jc w:val="right"/>
    </w:pPr>
  </w:style>
  <w:style w:type="character" w:customStyle="1" w:styleId="afff8">
    <w:name w:val="Знак Знак Знак"/>
    <w:basedOn w:val="1"/>
    <w:link w:val="afff7"/>
  </w:style>
  <w:style w:type="paragraph" w:customStyle="1" w:styleId="FontStyle231">
    <w:name w:val="Font Style23"/>
    <w:link w:val="FontStyle232"/>
    <w:rPr>
      <w:sz w:val="26"/>
    </w:rPr>
  </w:style>
  <w:style w:type="character" w:customStyle="1" w:styleId="FontStyle232">
    <w:name w:val="Font Style23"/>
    <w:link w:val="FontStyle231"/>
    <w:rPr>
      <w:rFonts w:ascii="Times New Roman" w:hAnsi="Times New Roman"/>
      <w:sz w:val="26"/>
    </w:rPr>
  </w:style>
  <w:style w:type="paragraph" w:customStyle="1" w:styleId="70">
    <w:name w:val="Оглавление 7 Знак"/>
    <w:link w:val="72"/>
  </w:style>
  <w:style w:type="character" w:customStyle="1" w:styleId="72">
    <w:name w:val="Оглавление 7 Знак"/>
    <w:link w:val="70"/>
  </w:style>
  <w:style w:type="character" w:customStyle="1" w:styleId="60">
    <w:name w:val="Заголовок 6 Знак"/>
    <w:basedOn w:val="1"/>
    <w:link w:val="6"/>
    <w:rPr>
      <w:b/>
      <w:sz w:val="22"/>
    </w:rPr>
  </w:style>
  <w:style w:type="paragraph" w:customStyle="1" w:styleId="90">
    <w:name w:val="Оглавление 9 Знак"/>
    <w:link w:val="92"/>
  </w:style>
  <w:style w:type="character" w:customStyle="1" w:styleId="92">
    <w:name w:val="Оглавление 9 Знак"/>
    <w:link w:val="90"/>
  </w:style>
  <w:style w:type="table" w:styleId="afff9">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УНД ООНМ - Зам.нач.отдела - Ступа А.И.</dc:creator>
  <cp:lastModifiedBy>Omr-PC</cp:lastModifiedBy>
  <cp:revision>2</cp:revision>
  <dcterms:created xsi:type="dcterms:W3CDTF">2022-09-16T07:53:00Z</dcterms:created>
  <dcterms:modified xsi:type="dcterms:W3CDTF">2022-09-16T07:53:00Z</dcterms:modified>
</cp:coreProperties>
</file>