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6E" w:rsidRDefault="00F77E6E" w:rsidP="00F77E6E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F77E6E" w:rsidRDefault="00F77E6E" w:rsidP="00F77E6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F77E6E" w:rsidRDefault="00F77E6E" w:rsidP="00F77E6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77E6E" w:rsidTr="00163E5A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77E6E" w:rsidRPr="003B683B" w:rsidRDefault="00F77E6E" w:rsidP="00163E5A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F77E6E" w:rsidRDefault="00F77E6E" w:rsidP="00F77E6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77E6E" w:rsidRDefault="00F77E6E" w:rsidP="00F77E6E">
      <w:pPr>
        <w:shd w:val="clear" w:color="auto" w:fill="FFFFFF"/>
        <w:rPr>
          <w:color w:val="000000"/>
        </w:rPr>
      </w:pPr>
    </w:p>
    <w:p w:rsidR="00F77E6E" w:rsidRDefault="00F77E6E" w:rsidP="00F77E6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05446">
        <w:rPr>
          <w:color w:val="000000"/>
          <w:sz w:val="28"/>
          <w:szCs w:val="28"/>
        </w:rPr>
        <w:t>20.06.2018</w:t>
      </w:r>
      <w:r w:rsidR="00105446">
        <w:rPr>
          <w:color w:val="000000"/>
          <w:sz w:val="28"/>
          <w:szCs w:val="28"/>
        </w:rPr>
        <w:tab/>
        <w:t xml:space="preserve">  № 144</w:t>
      </w:r>
    </w:p>
    <w:p w:rsidR="00CA7C36" w:rsidRDefault="00CA7C36">
      <w:pPr>
        <w:rPr>
          <w:sz w:val="28"/>
          <w:szCs w:val="28"/>
        </w:rPr>
      </w:pPr>
    </w:p>
    <w:p w:rsidR="00F77E6E" w:rsidRPr="00981ECD" w:rsidRDefault="00F77E6E" w:rsidP="00F77E6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осуществления контроля </w:t>
      </w:r>
      <w:r w:rsidRPr="0072229C">
        <w:rPr>
          <w:bCs/>
          <w:sz w:val="28"/>
          <w:szCs w:val="28"/>
        </w:rPr>
        <w:t>в сфере закупок</w:t>
      </w:r>
      <w:r>
        <w:rPr>
          <w:bCs/>
          <w:sz w:val="28"/>
          <w:szCs w:val="28"/>
        </w:rPr>
        <w:t xml:space="preserve"> согласно статье 99 Федерального закона от 5 апреля 2013 г</w:t>
      </w:r>
      <w:r w:rsidR="003673C6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№ 44-ФЗ Администрацией </w:t>
      </w:r>
      <w:proofErr w:type="spellStart"/>
      <w:r>
        <w:rPr>
          <w:bCs/>
          <w:sz w:val="28"/>
          <w:szCs w:val="28"/>
        </w:rPr>
        <w:t>Лузинского</w:t>
      </w:r>
      <w:proofErr w:type="spellEnd"/>
      <w:r>
        <w:rPr>
          <w:bCs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F77E6E" w:rsidRDefault="00F77E6E" w:rsidP="00F77E6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7E6E" w:rsidRDefault="00F77E6E" w:rsidP="00F77E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0E4BF5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0E4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 </w:t>
      </w:r>
      <w:r>
        <w:rPr>
          <w:bCs/>
          <w:sz w:val="28"/>
          <w:szCs w:val="28"/>
        </w:rPr>
        <w:t>Федерального закона от 5 апреля 2013 г</w:t>
      </w:r>
      <w:r w:rsidR="003673C6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№ 44-ФЗ</w:t>
      </w:r>
      <w:r w:rsidRPr="000E4B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4BF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осуществления контроля в сфере закупок для обеспечения муниципальных нужд,</w:t>
      </w:r>
    </w:p>
    <w:p w:rsidR="00F77E6E" w:rsidRDefault="00F77E6E" w:rsidP="00F77E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6E" w:rsidRDefault="00F77E6E" w:rsidP="003673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981ECD">
        <w:rPr>
          <w:sz w:val="28"/>
          <w:szCs w:val="28"/>
        </w:rPr>
        <w:t>:</w:t>
      </w:r>
    </w:p>
    <w:p w:rsidR="00F77E6E" w:rsidRPr="00981ECD" w:rsidRDefault="00F77E6E" w:rsidP="00F77E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6E" w:rsidRDefault="00F77E6E" w:rsidP="00F77E6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7B0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 xml:space="preserve">Порядок осуществления контроля </w:t>
      </w:r>
      <w:r w:rsidRPr="0072229C">
        <w:rPr>
          <w:rFonts w:ascii="Times New Roman" w:hAnsi="Times New Roman"/>
          <w:bCs/>
          <w:sz w:val="28"/>
          <w:szCs w:val="28"/>
        </w:rPr>
        <w:t>в сфере закупок</w:t>
      </w:r>
      <w:r>
        <w:rPr>
          <w:rFonts w:ascii="Times New Roman" w:hAnsi="Times New Roman"/>
          <w:bCs/>
          <w:sz w:val="28"/>
          <w:szCs w:val="28"/>
        </w:rPr>
        <w:t xml:space="preserve"> согласно статье 99 Федерального закона от 5 апреля 2013 г</w:t>
      </w:r>
      <w:r w:rsidR="003673C6">
        <w:rPr>
          <w:rFonts w:ascii="Times New Roman" w:hAnsi="Times New Roman"/>
          <w:bCs/>
          <w:sz w:val="28"/>
          <w:szCs w:val="28"/>
        </w:rPr>
        <w:t>ода</w:t>
      </w:r>
      <w:r>
        <w:rPr>
          <w:rFonts w:ascii="Times New Roman" w:hAnsi="Times New Roman"/>
          <w:bCs/>
          <w:sz w:val="28"/>
          <w:szCs w:val="28"/>
        </w:rPr>
        <w:t xml:space="preserve"> № 44-ФЗ 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77E6E" w:rsidRDefault="00F77E6E" w:rsidP="00F77E6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от 18.05.2018 № 104 «Об утверждении Порядка осуществления внутреннего ведомственного  контроля, внутреннего финансового аудита и контроля  в сфере закупок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признать утратившим силу.</w:t>
      </w:r>
    </w:p>
    <w:p w:rsidR="00F77E6E" w:rsidRPr="00F77E6E" w:rsidRDefault="00F77E6E" w:rsidP="00F77E6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E6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F77E6E">
        <w:rPr>
          <w:rFonts w:ascii="Times New Roman" w:hAnsi="Times New Roman"/>
          <w:sz w:val="28"/>
          <w:szCs w:val="28"/>
        </w:rPr>
        <w:t>Лузинского</w:t>
      </w:r>
      <w:proofErr w:type="spellEnd"/>
      <w:r w:rsidRPr="00F77E6E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F77E6E" w:rsidRDefault="00F77E6E" w:rsidP="00F77E6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E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6E6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7E6E" w:rsidRPr="00415D47" w:rsidRDefault="00F77E6E" w:rsidP="00F77E6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77E6E" w:rsidRPr="00415D47" w:rsidRDefault="00F77E6E" w:rsidP="00F77E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6E" w:rsidRDefault="00F77E6E" w:rsidP="00F77E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81ECD">
        <w:rPr>
          <w:sz w:val="28"/>
          <w:szCs w:val="28"/>
        </w:rPr>
        <w:t>лав</w:t>
      </w:r>
      <w:r>
        <w:rPr>
          <w:sz w:val="28"/>
          <w:szCs w:val="28"/>
        </w:rPr>
        <w:t>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Н.М. Хроленко</w:t>
      </w:r>
    </w:p>
    <w:p w:rsidR="0001311E" w:rsidRDefault="000131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311E" w:rsidRPr="003673C6" w:rsidRDefault="0001311E" w:rsidP="003673C6">
      <w:pPr>
        <w:widowControl w:val="0"/>
        <w:autoSpaceDE w:val="0"/>
        <w:autoSpaceDN w:val="0"/>
        <w:adjustRightInd w:val="0"/>
        <w:ind w:left="6096"/>
        <w:rPr>
          <w:sz w:val="20"/>
          <w:szCs w:val="20"/>
        </w:rPr>
      </w:pPr>
      <w:r w:rsidRPr="003673C6">
        <w:rPr>
          <w:sz w:val="20"/>
          <w:szCs w:val="20"/>
        </w:rPr>
        <w:lastRenderedPageBreak/>
        <w:t xml:space="preserve">Приложение </w:t>
      </w:r>
    </w:p>
    <w:p w:rsidR="0001311E" w:rsidRPr="003673C6" w:rsidRDefault="0001311E" w:rsidP="003673C6">
      <w:pPr>
        <w:widowControl w:val="0"/>
        <w:autoSpaceDE w:val="0"/>
        <w:autoSpaceDN w:val="0"/>
        <w:adjustRightInd w:val="0"/>
        <w:ind w:left="6096"/>
        <w:rPr>
          <w:sz w:val="20"/>
          <w:szCs w:val="20"/>
        </w:rPr>
      </w:pPr>
      <w:r w:rsidRPr="003673C6">
        <w:rPr>
          <w:sz w:val="20"/>
          <w:szCs w:val="20"/>
        </w:rPr>
        <w:t xml:space="preserve">к Постановлению Администрации </w:t>
      </w:r>
    </w:p>
    <w:p w:rsidR="0001311E" w:rsidRPr="003673C6" w:rsidRDefault="0001311E" w:rsidP="003673C6">
      <w:pPr>
        <w:widowControl w:val="0"/>
        <w:autoSpaceDE w:val="0"/>
        <w:autoSpaceDN w:val="0"/>
        <w:adjustRightInd w:val="0"/>
        <w:ind w:left="6096"/>
        <w:rPr>
          <w:sz w:val="20"/>
          <w:szCs w:val="20"/>
        </w:rPr>
      </w:pPr>
      <w:proofErr w:type="spellStart"/>
      <w:r w:rsidRPr="003673C6">
        <w:rPr>
          <w:sz w:val="20"/>
          <w:szCs w:val="20"/>
        </w:rPr>
        <w:t>Лузинского</w:t>
      </w:r>
      <w:proofErr w:type="spellEnd"/>
      <w:r w:rsidRPr="003673C6">
        <w:rPr>
          <w:sz w:val="20"/>
          <w:szCs w:val="20"/>
        </w:rPr>
        <w:t xml:space="preserve"> сельского поселения </w:t>
      </w:r>
    </w:p>
    <w:p w:rsidR="0001311E" w:rsidRPr="003673C6" w:rsidRDefault="0001311E" w:rsidP="003673C6">
      <w:pPr>
        <w:widowControl w:val="0"/>
        <w:autoSpaceDE w:val="0"/>
        <w:autoSpaceDN w:val="0"/>
        <w:adjustRightInd w:val="0"/>
        <w:ind w:left="6096"/>
        <w:rPr>
          <w:sz w:val="20"/>
          <w:szCs w:val="20"/>
        </w:rPr>
      </w:pPr>
      <w:r w:rsidRPr="003673C6">
        <w:rPr>
          <w:sz w:val="20"/>
          <w:szCs w:val="20"/>
        </w:rPr>
        <w:t xml:space="preserve">Омского муниципального района </w:t>
      </w:r>
    </w:p>
    <w:p w:rsidR="0001311E" w:rsidRPr="003673C6" w:rsidRDefault="0001311E" w:rsidP="003673C6">
      <w:pPr>
        <w:widowControl w:val="0"/>
        <w:autoSpaceDE w:val="0"/>
        <w:autoSpaceDN w:val="0"/>
        <w:adjustRightInd w:val="0"/>
        <w:ind w:left="6096"/>
        <w:rPr>
          <w:sz w:val="20"/>
          <w:szCs w:val="20"/>
        </w:rPr>
      </w:pPr>
      <w:r w:rsidRPr="003673C6">
        <w:rPr>
          <w:sz w:val="20"/>
          <w:szCs w:val="20"/>
        </w:rPr>
        <w:t xml:space="preserve">Омской области </w:t>
      </w:r>
    </w:p>
    <w:p w:rsidR="0001311E" w:rsidRPr="003673C6" w:rsidRDefault="0001311E" w:rsidP="003673C6">
      <w:pPr>
        <w:widowControl w:val="0"/>
        <w:autoSpaceDE w:val="0"/>
        <w:autoSpaceDN w:val="0"/>
        <w:adjustRightInd w:val="0"/>
        <w:ind w:left="6096"/>
        <w:rPr>
          <w:sz w:val="20"/>
          <w:szCs w:val="20"/>
        </w:rPr>
      </w:pPr>
      <w:r w:rsidRPr="003673C6">
        <w:rPr>
          <w:sz w:val="20"/>
          <w:szCs w:val="20"/>
        </w:rPr>
        <w:t xml:space="preserve">от </w:t>
      </w:r>
      <w:r w:rsidR="00105446">
        <w:rPr>
          <w:sz w:val="20"/>
          <w:szCs w:val="20"/>
        </w:rPr>
        <w:t>20.06.2018</w:t>
      </w:r>
      <w:r w:rsidR="00105446">
        <w:rPr>
          <w:sz w:val="20"/>
          <w:szCs w:val="20"/>
        </w:rPr>
        <w:tab/>
        <w:t xml:space="preserve"> № 144</w:t>
      </w:r>
    </w:p>
    <w:p w:rsidR="0001311E" w:rsidRPr="0001652E" w:rsidRDefault="0001311E" w:rsidP="000131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311E" w:rsidRDefault="003673C6" w:rsidP="000131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осуществления контроля </w:t>
      </w:r>
      <w:r w:rsidRPr="0072229C">
        <w:rPr>
          <w:bCs/>
          <w:sz w:val="28"/>
          <w:szCs w:val="28"/>
        </w:rPr>
        <w:t>в сфере закупок</w:t>
      </w:r>
      <w:r>
        <w:rPr>
          <w:bCs/>
          <w:sz w:val="28"/>
          <w:szCs w:val="28"/>
        </w:rPr>
        <w:t xml:space="preserve"> </w:t>
      </w:r>
    </w:p>
    <w:p w:rsidR="003673C6" w:rsidRDefault="003673C6" w:rsidP="000131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статье 99 федерального закона от 5 апреля 2013 года № 44-</w:t>
      </w:r>
      <w:r w:rsidR="00105446">
        <w:rPr>
          <w:bCs/>
          <w:sz w:val="28"/>
          <w:szCs w:val="28"/>
        </w:rPr>
        <w:t>ФЗ</w:t>
      </w:r>
      <w:bookmarkStart w:id="0" w:name="_GoBack"/>
      <w:bookmarkEnd w:id="0"/>
      <w:r>
        <w:rPr>
          <w:bCs/>
          <w:sz w:val="28"/>
          <w:szCs w:val="28"/>
        </w:rPr>
        <w:t xml:space="preserve"> Администрацией </w:t>
      </w:r>
      <w:proofErr w:type="spellStart"/>
      <w:r>
        <w:rPr>
          <w:bCs/>
          <w:sz w:val="28"/>
          <w:szCs w:val="28"/>
        </w:rPr>
        <w:t>Лузинского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01311E" w:rsidRPr="003C32C3" w:rsidRDefault="003673C6" w:rsidP="0001311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Омского муниципального района Омской области</w:t>
      </w:r>
    </w:p>
    <w:p w:rsidR="0001311E" w:rsidRDefault="0001311E" w:rsidP="0001311E">
      <w:pPr>
        <w:ind w:firstLine="709"/>
        <w:rPr>
          <w:sz w:val="28"/>
          <w:szCs w:val="28"/>
        </w:rPr>
      </w:pPr>
    </w:p>
    <w:p w:rsidR="0001311E" w:rsidRDefault="0001311E" w:rsidP="0001311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73C6" w:rsidRPr="003C32C3">
        <w:rPr>
          <w:sz w:val="28"/>
          <w:szCs w:val="28"/>
        </w:rPr>
        <w:t>Общие положения</w:t>
      </w:r>
    </w:p>
    <w:p w:rsidR="0001311E" w:rsidRPr="003C32C3" w:rsidRDefault="0001311E" w:rsidP="0001311E">
      <w:pPr>
        <w:jc w:val="center"/>
        <w:rPr>
          <w:sz w:val="28"/>
          <w:szCs w:val="28"/>
        </w:rPr>
      </w:pPr>
    </w:p>
    <w:p w:rsidR="0001311E" w:rsidRDefault="0001311E" w:rsidP="0001311E">
      <w:pPr>
        <w:ind w:firstLine="709"/>
        <w:jc w:val="both"/>
        <w:rPr>
          <w:sz w:val="28"/>
          <w:szCs w:val="28"/>
        </w:rPr>
      </w:pPr>
      <w:bookmarkStart w:id="1" w:name="sub_1003"/>
      <w:r w:rsidRPr="001802A9">
        <w:rPr>
          <w:sz w:val="28"/>
          <w:szCs w:val="28"/>
        </w:rPr>
        <w:t xml:space="preserve">Деятельность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Лузинского</w:t>
      </w:r>
      <w:proofErr w:type="spellEnd"/>
      <w:r>
        <w:rPr>
          <w:bCs/>
          <w:sz w:val="28"/>
          <w:szCs w:val="28"/>
        </w:rPr>
        <w:t xml:space="preserve"> сельского поселения Омского муниципального района Омской области (далее – Администрации) </w:t>
      </w:r>
      <w:r w:rsidRPr="001802A9">
        <w:rPr>
          <w:sz w:val="28"/>
          <w:szCs w:val="28"/>
        </w:rPr>
        <w:t xml:space="preserve">по </w:t>
      </w:r>
      <w:proofErr w:type="gramStart"/>
      <w:r w:rsidRPr="001802A9">
        <w:rPr>
          <w:sz w:val="28"/>
          <w:szCs w:val="28"/>
        </w:rPr>
        <w:t>контролю за</w:t>
      </w:r>
      <w:proofErr w:type="gramEnd"/>
      <w:r w:rsidRPr="001802A9">
        <w:rPr>
          <w:sz w:val="28"/>
          <w:szCs w:val="28"/>
        </w:rPr>
        <w:t xml:space="preserve"> соблюдением Федерального закона </w:t>
      </w:r>
      <w:r>
        <w:rPr>
          <w:bCs/>
          <w:sz w:val="28"/>
          <w:szCs w:val="28"/>
        </w:rPr>
        <w:t>от 5 апреля 2013 г</w:t>
      </w:r>
      <w:r w:rsidR="003673C6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№ 44-ФЗ </w:t>
      </w:r>
      <w:r w:rsidRPr="001802A9">
        <w:rPr>
          <w:sz w:val="28"/>
          <w:szCs w:val="28"/>
        </w:rPr>
        <w:t>(далее - деятельность по контролю) основыва</w:t>
      </w:r>
      <w:r>
        <w:rPr>
          <w:sz w:val="28"/>
          <w:szCs w:val="28"/>
        </w:rPr>
        <w:t>ется</w:t>
      </w:r>
      <w:r w:rsidRPr="001802A9">
        <w:rPr>
          <w:sz w:val="28"/>
          <w:szCs w:val="28"/>
        </w:rPr>
        <w:t xml:space="preserve">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 xml:space="preserve">Деятельность по контролю осуществляется посредством проведения плановых и внеплановых проверок (далее </w:t>
      </w:r>
      <w:r>
        <w:rPr>
          <w:bCs/>
          <w:sz w:val="28"/>
          <w:szCs w:val="28"/>
        </w:rPr>
        <w:t xml:space="preserve">– </w:t>
      </w:r>
      <w:r w:rsidRPr="001802A9">
        <w:rPr>
          <w:sz w:val="28"/>
          <w:szCs w:val="28"/>
        </w:rPr>
        <w:t>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2" w:name="sub_1004"/>
      <w:bookmarkEnd w:id="1"/>
      <w:r w:rsidRPr="001802A9">
        <w:rPr>
          <w:sz w:val="28"/>
          <w:szCs w:val="28"/>
        </w:rPr>
        <w:t xml:space="preserve">Должностными лицами </w:t>
      </w:r>
      <w:r>
        <w:rPr>
          <w:bCs/>
          <w:sz w:val="28"/>
          <w:szCs w:val="28"/>
        </w:rPr>
        <w:t>Администрации</w:t>
      </w:r>
      <w:r w:rsidRPr="001802A9">
        <w:rPr>
          <w:sz w:val="28"/>
          <w:szCs w:val="28"/>
        </w:rPr>
        <w:t>, осуществляющими деятельность по контролю, являются: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3" w:name="sub_1401"/>
      <w:bookmarkEnd w:id="2"/>
      <w:r w:rsidRPr="001802A9">
        <w:rPr>
          <w:sz w:val="28"/>
          <w:szCs w:val="28"/>
        </w:rPr>
        <w:t xml:space="preserve">а) </w:t>
      </w:r>
      <w:r>
        <w:rPr>
          <w:sz w:val="28"/>
          <w:szCs w:val="28"/>
        </w:rPr>
        <w:t>Глава сельского поселения</w:t>
      </w:r>
      <w:r w:rsidRPr="001802A9">
        <w:rPr>
          <w:sz w:val="28"/>
          <w:szCs w:val="28"/>
        </w:rPr>
        <w:t>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4" w:name="sub_1402"/>
      <w:bookmarkEnd w:id="3"/>
      <w:r w:rsidRPr="001802A9">
        <w:rPr>
          <w:sz w:val="28"/>
          <w:szCs w:val="28"/>
        </w:rPr>
        <w:t>б) заместител</w:t>
      </w:r>
      <w:r>
        <w:rPr>
          <w:sz w:val="28"/>
          <w:szCs w:val="28"/>
        </w:rPr>
        <w:t>ь</w:t>
      </w:r>
      <w:r w:rsidRPr="001802A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сельского поселения</w:t>
      </w:r>
      <w:r w:rsidRPr="001802A9">
        <w:rPr>
          <w:sz w:val="28"/>
          <w:szCs w:val="28"/>
        </w:rPr>
        <w:t>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5" w:name="sub_1403"/>
      <w:bookmarkEnd w:id="4"/>
      <w:r w:rsidRPr="001802A9">
        <w:rPr>
          <w:sz w:val="28"/>
          <w:szCs w:val="28"/>
        </w:rPr>
        <w:t xml:space="preserve">в) </w:t>
      </w:r>
      <w:r>
        <w:rPr>
          <w:sz w:val="28"/>
          <w:szCs w:val="28"/>
        </w:rPr>
        <w:t>муниципальные служащие</w:t>
      </w:r>
      <w:r w:rsidRPr="001802A9">
        <w:rPr>
          <w:sz w:val="28"/>
          <w:szCs w:val="28"/>
        </w:rPr>
        <w:t xml:space="preserve">, уполномоченные на участие в проведении контрольных мероприятий в соответствии с распорядительным документом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о назначении контрольного мероприятия;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6" w:name="sub_1005"/>
      <w:bookmarkEnd w:id="5"/>
      <w:r w:rsidRPr="001802A9">
        <w:rPr>
          <w:sz w:val="28"/>
          <w:szCs w:val="28"/>
        </w:rPr>
        <w:t>Должностные лица, осуществляющ</w:t>
      </w:r>
      <w:r>
        <w:rPr>
          <w:sz w:val="28"/>
          <w:szCs w:val="28"/>
        </w:rPr>
        <w:t>ие</w:t>
      </w:r>
      <w:r w:rsidRPr="001802A9">
        <w:rPr>
          <w:sz w:val="28"/>
          <w:szCs w:val="28"/>
        </w:rPr>
        <w:t xml:space="preserve"> деятельность по контролю, обязаны: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7" w:name="sub_1051"/>
      <w:bookmarkEnd w:id="6"/>
      <w:r w:rsidRPr="001802A9">
        <w:rPr>
          <w:sz w:val="28"/>
          <w:szCs w:val="28"/>
        </w:rPr>
        <w:t xml:space="preserve">а) соблюдать требования нормативных правовых актов в установленной сфере деятельности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8" w:name="sub_1052"/>
      <w:bookmarkEnd w:id="7"/>
      <w:r w:rsidRPr="001802A9">
        <w:rPr>
          <w:sz w:val="28"/>
          <w:szCs w:val="28"/>
        </w:rPr>
        <w:t xml:space="preserve">б) проводить контрольные мероприятия в соответствии с распорядительным документом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9" w:name="sub_1053"/>
      <w:bookmarkEnd w:id="8"/>
      <w:r w:rsidRPr="001802A9">
        <w:rPr>
          <w:sz w:val="28"/>
          <w:szCs w:val="28"/>
        </w:rPr>
        <w:t xml:space="preserve"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нужд субъекта Российской Федерации (муниципальных нужд), - с копией распорядительного документа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, а также с результатами выездной и камеральной проверки;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10" w:name="sub_1054"/>
      <w:bookmarkEnd w:id="9"/>
      <w:r w:rsidRPr="001802A9">
        <w:rPr>
          <w:sz w:val="28"/>
          <w:szCs w:val="28"/>
        </w:rPr>
        <w:lastRenderedPageBreak/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1802A9">
        <w:rPr>
          <w:sz w:val="28"/>
          <w:szCs w:val="28"/>
        </w:rPr>
        <w:t>с даты выявления</w:t>
      </w:r>
      <w:proofErr w:type="gramEnd"/>
      <w:r w:rsidRPr="001802A9">
        <w:rPr>
          <w:sz w:val="28"/>
          <w:szCs w:val="28"/>
        </w:rPr>
        <w:t xml:space="preserve"> такого факта по решению </w:t>
      </w:r>
      <w:r>
        <w:rPr>
          <w:sz w:val="28"/>
          <w:szCs w:val="28"/>
        </w:rPr>
        <w:t>Главы сельского поселения</w:t>
      </w:r>
      <w:r w:rsidRPr="001802A9">
        <w:rPr>
          <w:sz w:val="28"/>
          <w:szCs w:val="28"/>
        </w:rPr>
        <w:t>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11" w:name="sub_1055"/>
      <w:bookmarkEnd w:id="10"/>
      <w:r w:rsidRPr="001802A9">
        <w:rPr>
          <w:sz w:val="28"/>
          <w:szCs w:val="28"/>
        </w:rPr>
        <w:t xml:space="preserve">д)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1802A9">
        <w:rPr>
          <w:sz w:val="28"/>
          <w:szCs w:val="28"/>
        </w:rPr>
        <w:t>с даты выявления</w:t>
      </w:r>
      <w:proofErr w:type="gramEnd"/>
      <w:r w:rsidRPr="001802A9">
        <w:rPr>
          <w:sz w:val="28"/>
          <w:szCs w:val="28"/>
        </w:rPr>
        <w:t xml:space="preserve"> таких обстоятельств и фактов по решению руководителя (заместителя руководителя) Органа контроля.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12" w:name="sub_1006"/>
      <w:bookmarkEnd w:id="11"/>
      <w:r w:rsidRPr="001802A9">
        <w:rPr>
          <w:sz w:val="28"/>
          <w:szCs w:val="28"/>
        </w:rPr>
        <w:t>6. Должностные лица, осуществляющ</w:t>
      </w:r>
      <w:r>
        <w:rPr>
          <w:sz w:val="28"/>
          <w:szCs w:val="28"/>
        </w:rPr>
        <w:t>ие</w:t>
      </w:r>
      <w:r w:rsidRPr="001802A9">
        <w:rPr>
          <w:sz w:val="28"/>
          <w:szCs w:val="28"/>
        </w:rPr>
        <w:t xml:space="preserve"> деятельность по контролю, в </w:t>
      </w:r>
      <w:r w:rsidRPr="00C2252A">
        <w:rPr>
          <w:bCs/>
          <w:sz w:val="28"/>
          <w:szCs w:val="28"/>
        </w:rPr>
        <w:t>соответствии с частью 27 статьи 99</w:t>
      </w:r>
      <w:r w:rsidRPr="001802A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от 5 апреля 2013 г</w:t>
      </w:r>
      <w:r w:rsidR="003673C6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№ 44-ФЗ</w:t>
      </w:r>
      <w:r w:rsidRPr="00180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Федерального закона) </w:t>
      </w:r>
      <w:r w:rsidRPr="001802A9">
        <w:rPr>
          <w:sz w:val="28"/>
          <w:szCs w:val="28"/>
        </w:rPr>
        <w:t>имеют право: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13" w:name="sub_1061"/>
      <w:bookmarkEnd w:id="12"/>
      <w:r w:rsidRPr="001802A9">
        <w:rPr>
          <w:sz w:val="28"/>
          <w:szCs w:val="28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14" w:name="sub_1062"/>
      <w:bookmarkEnd w:id="13"/>
      <w:r w:rsidRPr="001802A9">
        <w:rPr>
          <w:sz w:val="28"/>
          <w:szCs w:val="28"/>
        </w:rPr>
        <w:t xml:space="preserve">б) при осуществлении контрольных мероприятий беспрепятственно по предъявлении служебных удостоверений и копии распорядительного документа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15" w:name="sub_1063"/>
      <w:bookmarkEnd w:id="14"/>
      <w:r w:rsidRPr="001802A9">
        <w:rPr>
          <w:sz w:val="28"/>
          <w:szCs w:val="28"/>
        </w:rPr>
        <w:t xml:space="preserve">в) выдавать обязательные для исполнения предписания об устранении выявленных нарушений </w:t>
      </w:r>
      <w:r w:rsidRPr="00CB1F50">
        <w:rPr>
          <w:sz w:val="28"/>
          <w:szCs w:val="28"/>
        </w:rPr>
        <w:t>законодательства</w:t>
      </w:r>
      <w:r w:rsidRPr="001802A9">
        <w:rPr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1802A9">
        <w:rPr>
          <w:sz w:val="28"/>
          <w:szCs w:val="28"/>
        </w:rPr>
        <w:t>жд в сл</w:t>
      </w:r>
      <w:proofErr w:type="gramEnd"/>
      <w:r w:rsidRPr="001802A9">
        <w:rPr>
          <w:sz w:val="28"/>
          <w:szCs w:val="28"/>
        </w:rPr>
        <w:t>учаях, предусмотренных законодательством Российской Федерации;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16" w:name="sub_1064"/>
      <w:bookmarkEnd w:id="15"/>
      <w:r w:rsidRPr="001802A9">
        <w:rPr>
          <w:sz w:val="28"/>
          <w:szCs w:val="28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17" w:name="sub_1065"/>
      <w:bookmarkEnd w:id="16"/>
      <w:r w:rsidRPr="001802A9">
        <w:rPr>
          <w:sz w:val="28"/>
          <w:szCs w:val="28"/>
        </w:rPr>
        <w:t xml:space="preserve">д) обращаться в суд, арбитражный суд с исками о признании осуществленных закупок недействительными в соответствии с </w:t>
      </w:r>
      <w:r w:rsidRPr="00E924D6">
        <w:rPr>
          <w:sz w:val="28"/>
          <w:szCs w:val="28"/>
        </w:rPr>
        <w:t>Гражданским кодексом</w:t>
      </w:r>
      <w:r w:rsidRPr="001802A9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18" w:name="sub_1007"/>
      <w:bookmarkEnd w:id="17"/>
      <w:r w:rsidRPr="001802A9">
        <w:rPr>
          <w:sz w:val="28"/>
          <w:szCs w:val="28"/>
        </w:rPr>
        <w:t xml:space="preserve">Все документы, составляемые должностными лицами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19" w:name="sub_1008"/>
      <w:bookmarkEnd w:id="18"/>
      <w:r w:rsidRPr="001802A9">
        <w:rPr>
          <w:sz w:val="28"/>
          <w:szCs w:val="28"/>
        </w:rPr>
        <w:t xml:space="preserve">Запросы о представлении документов и информации, акты проверок, предписания вручаются руководителям или уполномоченным должностным </w:t>
      </w:r>
      <w:r w:rsidRPr="001802A9">
        <w:rPr>
          <w:sz w:val="28"/>
          <w:szCs w:val="28"/>
        </w:rPr>
        <w:lastRenderedPageBreak/>
        <w:t>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20" w:name="sub_1009"/>
      <w:bookmarkEnd w:id="19"/>
      <w:r w:rsidRPr="001802A9">
        <w:rPr>
          <w:sz w:val="28"/>
          <w:szCs w:val="28"/>
        </w:rPr>
        <w:t xml:space="preserve">Срок представления субъектом контроля документов и информации устанавливается в запросе и отсчитывается </w:t>
      </w:r>
      <w:proofErr w:type="gramStart"/>
      <w:r w:rsidRPr="001802A9">
        <w:rPr>
          <w:sz w:val="28"/>
          <w:szCs w:val="28"/>
        </w:rPr>
        <w:t>с даты получения</w:t>
      </w:r>
      <w:proofErr w:type="gramEnd"/>
      <w:r w:rsidRPr="001802A9">
        <w:rPr>
          <w:sz w:val="28"/>
          <w:szCs w:val="28"/>
        </w:rPr>
        <w:t xml:space="preserve"> запроса субъектом контроля.</w:t>
      </w:r>
    </w:p>
    <w:bookmarkEnd w:id="20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</w:t>
      </w:r>
      <w:r>
        <w:rPr>
          <w:sz w:val="28"/>
          <w:szCs w:val="28"/>
        </w:rPr>
        <w:t xml:space="preserve"> и (или)</w:t>
      </w:r>
      <w:r w:rsidRPr="001802A9">
        <w:rPr>
          <w:sz w:val="28"/>
          <w:szCs w:val="28"/>
        </w:rPr>
        <w:t xml:space="preserve"> предписание, выданное субъекту контроля</w:t>
      </w:r>
      <w:r>
        <w:rPr>
          <w:sz w:val="28"/>
          <w:szCs w:val="28"/>
        </w:rPr>
        <w:t>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21" w:name="sub_1011"/>
      <w:r w:rsidRPr="001802A9">
        <w:rPr>
          <w:sz w:val="28"/>
          <w:szCs w:val="28"/>
        </w:rPr>
        <w:t>Должностные лица, осуществляющ</w:t>
      </w:r>
      <w:r>
        <w:rPr>
          <w:sz w:val="28"/>
          <w:szCs w:val="28"/>
        </w:rPr>
        <w:t>ие</w:t>
      </w:r>
      <w:r w:rsidRPr="001802A9">
        <w:rPr>
          <w:sz w:val="28"/>
          <w:szCs w:val="28"/>
        </w:rPr>
        <w:t xml:space="preserve"> деятельность по контролю,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22" w:name="sub_1012"/>
      <w:bookmarkEnd w:id="21"/>
      <w:r w:rsidRPr="001802A9">
        <w:rPr>
          <w:sz w:val="28"/>
          <w:szCs w:val="28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bookmarkEnd w:id="22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</w:p>
    <w:p w:rsidR="0001311E" w:rsidRPr="001802A9" w:rsidRDefault="0001311E" w:rsidP="0001311E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200"/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2. </w:t>
      </w:r>
      <w:r w:rsidR="003673C6" w:rsidRPr="008F752E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Назначение контрольных мероприятий</w:t>
      </w:r>
    </w:p>
    <w:bookmarkEnd w:id="23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24" w:name="sub_1013"/>
      <w:r w:rsidRPr="001802A9">
        <w:rPr>
          <w:sz w:val="28"/>
          <w:szCs w:val="28"/>
        </w:rPr>
        <w:t xml:space="preserve">Контрольное мероприятие проводится должностным лицом (должностными лицами)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 xml:space="preserve">на основании распорядительного документа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о назначении контрольного мероприятия.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25" w:name="sub_1014"/>
      <w:bookmarkEnd w:id="24"/>
      <w:r w:rsidRPr="001802A9">
        <w:rPr>
          <w:sz w:val="28"/>
          <w:szCs w:val="28"/>
        </w:rPr>
        <w:t xml:space="preserve">Распорядительный документ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о назначении контрольного мероприятия должен содержать следующие сведения: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26" w:name="sub_1141"/>
      <w:bookmarkEnd w:id="25"/>
      <w:r w:rsidRPr="001802A9">
        <w:rPr>
          <w:sz w:val="28"/>
          <w:szCs w:val="28"/>
        </w:rPr>
        <w:t>а) наименование субъекта контроля;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27" w:name="sub_1142"/>
      <w:bookmarkEnd w:id="26"/>
      <w:r w:rsidRPr="001802A9">
        <w:rPr>
          <w:sz w:val="28"/>
          <w:szCs w:val="28"/>
        </w:rPr>
        <w:t>б) место нахождения субъекта контроля;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28" w:name="sub_1143"/>
      <w:bookmarkEnd w:id="27"/>
      <w:r w:rsidRPr="001802A9">
        <w:rPr>
          <w:sz w:val="28"/>
          <w:szCs w:val="28"/>
        </w:rPr>
        <w:t>в) место фактического осуществления деятельности субъекта контроля;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29" w:name="sub_1144"/>
      <w:bookmarkEnd w:id="28"/>
      <w:r w:rsidRPr="001802A9">
        <w:rPr>
          <w:sz w:val="28"/>
          <w:szCs w:val="28"/>
        </w:rPr>
        <w:t>г) проверяемый период;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30" w:name="sub_1145"/>
      <w:bookmarkEnd w:id="29"/>
      <w:r w:rsidRPr="001802A9">
        <w:rPr>
          <w:sz w:val="28"/>
          <w:szCs w:val="28"/>
        </w:rPr>
        <w:t>д) основание проведения контрольного мероприятия;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31" w:name="sub_1146"/>
      <w:bookmarkEnd w:id="30"/>
      <w:r w:rsidRPr="001802A9">
        <w:rPr>
          <w:sz w:val="28"/>
          <w:szCs w:val="28"/>
        </w:rPr>
        <w:t>е) тему контрольного мероприятия;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32" w:name="sub_1147"/>
      <w:bookmarkEnd w:id="31"/>
      <w:r w:rsidRPr="001802A9">
        <w:rPr>
          <w:sz w:val="28"/>
          <w:szCs w:val="28"/>
        </w:rPr>
        <w:t xml:space="preserve">ж) фамилии, имена, отчества (последнее - при наличии) должностного лица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33" w:name="sub_1148"/>
      <w:bookmarkEnd w:id="32"/>
      <w:r w:rsidRPr="001802A9">
        <w:rPr>
          <w:sz w:val="28"/>
          <w:szCs w:val="28"/>
        </w:rPr>
        <w:t>з) срок проведения контрольного мероприятия;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34" w:name="sub_1149"/>
      <w:bookmarkEnd w:id="33"/>
      <w:r w:rsidRPr="001802A9">
        <w:rPr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35" w:name="sub_1015"/>
      <w:bookmarkEnd w:id="34"/>
      <w:r w:rsidRPr="001802A9">
        <w:rPr>
          <w:sz w:val="28"/>
          <w:szCs w:val="28"/>
        </w:rPr>
        <w:t xml:space="preserve">Изменение состава должностных лиц проверочной группы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, а также замена должностного лица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 xml:space="preserve">(при проведении камеральной проверки одним должностным лицом), </w:t>
      </w:r>
      <w:r w:rsidRPr="001802A9">
        <w:rPr>
          <w:sz w:val="28"/>
          <w:szCs w:val="28"/>
        </w:rPr>
        <w:lastRenderedPageBreak/>
        <w:t xml:space="preserve">уполномоченных на проведение контрольного мероприятия, оформляется распорядительным документом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36" w:name="sub_1016"/>
      <w:bookmarkEnd w:id="35"/>
      <w:r w:rsidRPr="001802A9">
        <w:rPr>
          <w:sz w:val="28"/>
          <w:szCs w:val="28"/>
        </w:rPr>
        <w:t xml:space="preserve">Плановые проверки осуществляются в соответствии с утвержденным планом контрольных мероприятий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37" w:name="sub_1017"/>
      <w:bookmarkEnd w:id="36"/>
      <w:r w:rsidRPr="001802A9">
        <w:rPr>
          <w:sz w:val="28"/>
          <w:szCs w:val="28"/>
        </w:rPr>
        <w:t>Периодичность проведения плановых проверок в отношении одного субъекта контроля должна составлять не более 1 раза в год.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38" w:name="sub_1018"/>
      <w:bookmarkEnd w:id="37"/>
      <w:r w:rsidRPr="001802A9">
        <w:rPr>
          <w:sz w:val="28"/>
          <w:szCs w:val="28"/>
        </w:rPr>
        <w:t xml:space="preserve">Внеплановые проверки проводятся в соответствии с решением </w:t>
      </w:r>
      <w:r>
        <w:rPr>
          <w:sz w:val="28"/>
          <w:szCs w:val="28"/>
        </w:rPr>
        <w:t>Главы сельского поселения</w:t>
      </w:r>
      <w:r w:rsidRPr="001802A9">
        <w:rPr>
          <w:sz w:val="28"/>
          <w:szCs w:val="28"/>
        </w:rPr>
        <w:t>, принятого: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39" w:name="sub_1181"/>
      <w:bookmarkEnd w:id="38"/>
      <w:r w:rsidRPr="001802A9">
        <w:rPr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40" w:name="sub_1182"/>
      <w:bookmarkEnd w:id="39"/>
      <w:r w:rsidRPr="001802A9">
        <w:rPr>
          <w:sz w:val="28"/>
          <w:szCs w:val="28"/>
        </w:rPr>
        <w:t>б) в случае истечения срока исполнения ранее выданного предписания;</w:t>
      </w:r>
    </w:p>
    <w:p w:rsidR="0001311E" w:rsidRDefault="0001311E" w:rsidP="0001311E">
      <w:pPr>
        <w:ind w:firstLine="709"/>
        <w:jc w:val="both"/>
        <w:rPr>
          <w:sz w:val="28"/>
          <w:szCs w:val="28"/>
        </w:rPr>
      </w:pPr>
      <w:bookmarkStart w:id="41" w:name="sub_1183"/>
      <w:bookmarkEnd w:id="40"/>
      <w:r w:rsidRPr="001802A9">
        <w:rPr>
          <w:sz w:val="28"/>
          <w:szCs w:val="28"/>
        </w:rPr>
        <w:t xml:space="preserve">в) </w:t>
      </w:r>
      <w:bookmarkEnd w:id="41"/>
      <w:r>
        <w:rPr>
          <w:sz w:val="28"/>
          <w:szCs w:val="28"/>
        </w:rPr>
        <w:t>п</w:t>
      </w:r>
      <w:r w:rsidRPr="001802A9">
        <w:rPr>
          <w:sz w:val="28"/>
          <w:szCs w:val="28"/>
        </w:rPr>
        <w:t>о результатам рассмотрения акта, оформленного по результатам выездной или камеральной проверки, с учетом возражений субъекта контроля (при их наличии)</w:t>
      </w:r>
      <w:r>
        <w:rPr>
          <w:sz w:val="28"/>
          <w:szCs w:val="28"/>
        </w:rPr>
        <w:t xml:space="preserve">, в котором указано о необходимости </w:t>
      </w:r>
      <w:r w:rsidRPr="001802A9">
        <w:rPr>
          <w:sz w:val="28"/>
          <w:szCs w:val="28"/>
        </w:rPr>
        <w:t xml:space="preserve"> проведении внеплановой выездной проверки</w:t>
      </w:r>
      <w:r>
        <w:rPr>
          <w:sz w:val="28"/>
          <w:szCs w:val="28"/>
        </w:rPr>
        <w:t>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</w:p>
    <w:p w:rsidR="0001311E" w:rsidRPr="006D55C5" w:rsidRDefault="0001311E" w:rsidP="0001311E">
      <w:pPr>
        <w:pStyle w:val="1"/>
        <w:spacing w:before="0" w:after="0"/>
        <w:ind w:firstLine="709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bookmarkStart w:id="42" w:name="sub_1300"/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3673C6" w:rsidRPr="006D55C5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Проведение контрольных мероприятий</w:t>
      </w:r>
    </w:p>
    <w:bookmarkEnd w:id="42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43" w:name="sub_1019"/>
      <w:r w:rsidRPr="001802A9">
        <w:rPr>
          <w:sz w:val="28"/>
          <w:szCs w:val="28"/>
        </w:rPr>
        <w:t xml:space="preserve">Камеральная проверка может проводиться одним должностным лицом или проверочной группой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44" w:name="sub_1020"/>
      <w:bookmarkEnd w:id="43"/>
      <w:r w:rsidRPr="001802A9">
        <w:rPr>
          <w:sz w:val="28"/>
          <w:szCs w:val="28"/>
        </w:rPr>
        <w:t xml:space="preserve">Выездная проверка проводится проверочной группой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 xml:space="preserve">в составе не менее двух должностных лиц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45" w:name="sub_1021"/>
      <w:bookmarkEnd w:id="44"/>
      <w:r w:rsidRPr="001802A9">
        <w:rPr>
          <w:sz w:val="28"/>
          <w:szCs w:val="28"/>
        </w:rPr>
        <w:t xml:space="preserve">Руководителем проверочной группы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назначается должностное лицо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, уполномоченное составлять протоколы об административных правонарушениях.</w:t>
      </w:r>
    </w:p>
    <w:bookmarkEnd w:id="45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 xml:space="preserve">В случае если камеральная проверка проводится одним должностным лицом Органа контроля, данное должностное лицо должно быть </w:t>
      </w:r>
      <w:proofErr w:type="gramStart"/>
      <w:r w:rsidRPr="001802A9">
        <w:rPr>
          <w:sz w:val="28"/>
          <w:szCs w:val="28"/>
        </w:rPr>
        <w:t>уполномочено</w:t>
      </w:r>
      <w:proofErr w:type="gramEnd"/>
      <w:r w:rsidRPr="001802A9">
        <w:rPr>
          <w:sz w:val="28"/>
          <w:szCs w:val="28"/>
        </w:rPr>
        <w:t xml:space="preserve"> составлять протоколы об административных правонарушениях.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46" w:name="sub_1022"/>
      <w:r w:rsidRPr="001802A9">
        <w:rPr>
          <w:sz w:val="28"/>
          <w:szCs w:val="28"/>
        </w:rPr>
        <w:t xml:space="preserve">Камеральная проверка проводится по месту нахождения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на основании документов и информации, представленных субъектом контроля по запросу Органа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47" w:name="sub_1023"/>
      <w:bookmarkEnd w:id="46"/>
      <w:r w:rsidRPr="001802A9">
        <w:rPr>
          <w:sz w:val="28"/>
          <w:szCs w:val="28"/>
        </w:rPr>
        <w:t xml:space="preserve">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48" w:name="sub_1024"/>
      <w:bookmarkEnd w:id="47"/>
      <w:r w:rsidRPr="001802A9">
        <w:rPr>
          <w:sz w:val="28"/>
          <w:szCs w:val="28"/>
        </w:rPr>
        <w:t xml:space="preserve">При проведении камеральной проверки должностным лицом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 xml:space="preserve">(при проведении камеральной проверки одним должностным лицом) либо проверочной группой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 xml:space="preserve">проводится проверка полноты представленных субъектом контроля документов и информации по запросу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>в течение 3 рабочих дней со дня получении от субъекта контроля таких документов и информации.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49" w:name="sub_1025"/>
      <w:bookmarkEnd w:id="48"/>
      <w:r w:rsidRPr="001802A9">
        <w:rPr>
          <w:sz w:val="28"/>
          <w:szCs w:val="28"/>
        </w:rPr>
        <w:lastRenderedPageBreak/>
        <w:t>В случае если по результатам проверки полноты представленных субъектом контроля документов и информации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</w:t>
      </w:r>
      <w:r>
        <w:rPr>
          <w:sz w:val="28"/>
          <w:szCs w:val="28"/>
        </w:rPr>
        <w:t xml:space="preserve"> </w:t>
      </w:r>
      <w:r w:rsidRPr="001802A9">
        <w:rPr>
          <w:sz w:val="28"/>
          <w:szCs w:val="28"/>
        </w:rPr>
        <w:t xml:space="preserve">на период, необходимый для представления субъектом контроля документов и информации по повторному запросу </w:t>
      </w:r>
      <w:r>
        <w:rPr>
          <w:sz w:val="28"/>
          <w:szCs w:val="28"/>
        </w:rPr>
        <w:t xml:space="preserve">Администрации на 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не превышающий</w:t>
      </w:r>
      <w:r w:rsidRPr="001802A9">
        <w:rPr>
          <w:sz w:val="28"/>
          <w:szCs w:val="28"/>
        </w:rPr>
        <w:t xml:space="preserve"> 10 рабочих дней</w:t>
      </w:r>
      <w:r>
        <w:rPr>
          <w:sz w:val="28"/>
          <w:szCs w:val="28"/>
        </w:rPr>
        <w:t>.</w:t>
      </w:r>
    </w:p>
    <w:bookmarkEnd w:id="49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>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 xml:space="preserve">В случае непредставления субъектом контроля документов и информации по повторному запросу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по истечении срока приостановления проверки проверка возобновляется.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50" w:name="sub_1026"/>
      <w:r w:rsidRPr="001802A9">
        <w:rPr>
          <w:sz w:val="28"/>
          <w:szCs w:val="28"/>
        </w:rPr>
        <w:t>Выездная проверка проводится по месту нахождения и месту фактического осуществления деятельности субъекта контроля.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51" w:name="sub_1027"/>
      <w:bookmarkEnd w:id="50"/>
      <w:r w:rsidRPr="001802A9">
        <w:rPr>
          <w:sz w:val="28"/>
          <w:szCs w:val="28"/>
        </w:rPr>
        <w:t>Срок проведения выездной проверки не может превышать 30 рабочих дней.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52" w:name="sub_1028"/>
      <w:bookmarkEnd w:id="51"/>
      <w:r w:rsidRPr="001802A9">
        <w:rPr>
          <w:sz w:val="28"/>
          <w:szCs w:val="28"/>
        </w:rPr>
        <w:t>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bookmarkEnd w:id="52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53" w:name="sub_1029"/>
      <w:r w:rsidRPr="001802A9">
        <w:rPr>
          <w:sz w:val="28"/>
          <w:szCs w:val="28"/>
        </w:rPr>
        <w:t xml:space="preserve">Срок проведения выездной или камеральной проверки может быть продлен не более чем на 10 рабочих дней по решению </w:t>
      </w:r>
      <w:r>
        <w:rPr>
          <w:sz w:val="28"/>
          <w:szCs w:val="28"/>
        </w:rPr>
        <w:t>Главы сельского поселения</w:t>
      </w:r>
      <w:r w:rsidRPr="001802A9">
        <w:rPr>
          <w:sz w:val="28"/>
          <w:szCs w:val="28"/>
        </w:rPr>
        <w:t>.</w:t>
      </w:r>
    </w:p>
    <w:bookmarkEnd w:id="53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(при проведении камеральной проверки одним должностным лицом) либо руководителя проверочной группы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1802A9">
        <w:rPr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Pr="001802A9">
        <w:rPr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54" w:name="sub_1030"/>
      <w:r w:rsidRPr="001802A9">
        <w:rPr>
          <w:sz w:val="28"/>
          <w:szCs w:val="28"/>
        </w:rPr>
        <w:lastRenderedPageBreak/>
        <w:t xml:space="preserve">В рамках выездной или камеральной проверки проводится встречная проверка по решению </w:t>
      </w:r>
      <w:r>
        <w:rPr>
          <w:sz w:val="28"/>
          <w:szCs w:val="28"/>
        </w:rPr>
        <w:t>Главы сельского поселения</w:t>
      </w:r>
      <w:r w:rsidRPr="001802A9">
        <w:rPr>
          <w:sz w:val="28"/>
          <w:szCs w:val="28"/>
        </w:rPr>
        <w:t xml:space="preserve">, принятого на основании мотивированного обращения должностного лица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 xml:space="preserve">(при проведении камеральной проверки одним должностным лицом) либо руководителя проверочной группы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.</w:t>
      </w:r>
    </w:p>
    <w:bookmarkEnd w:id="54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>Срок проведения встречной проверки не может превышать 20 рабочих дней.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55" w:name="sub_1032"/>
      <w:r w:rsidRPr="001802A9">
        <w:rPr>
          <w:sz w:val="28"/>
          <w:szCs w:val="28"/>
        </w:rPr>
        <w:t xml:space="preserve">Проведение выездной или камеральной проверки по решению </w:t>
      </w:r>
      <w:r>
        <w:rPr>
          <w:sz w:val="28"/>
          <w:szCs w:val="28"/>
        </w:rPr>
        <w:t>Главы сельского поселения</w:t>
      </w:r>
      <w:r w:rsidRPr="001802A9">
        <w:rPr>
          <w:sz w:val="28"/>
          <w:szCs w:val="28"/>
        </w:rPr>
        <w:t xml:space="preserve">, принятого на основании мотивированного обращения должностного лица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 xml:space="preserve">(при проведении камеральной проверки одним должностным лицом) либо руководителя проверочной группы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, приостанавливается на общий срок не более 30 рабочих дней в следующих случаях: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56" w:name="sub_1321"/>
      <w:bookmarkEnd w:id="55"/>
      <w:r w:rsidRPr="001802A9">
        <w:rPr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57" w:name="sub_1322"/>
      <w:bookmarkEnd w:id="56"/>
      <w:r w:rsidRPr="001802A9">
        <w:rPr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58" w:name="sub_1323"/>
      <w:bookmarkEnd w:id="57"/>
      <w:r w:rsidRPr="001802A9">
        <w:rPr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59" w:name="sub_1324"/>
      <w:bookmarkEnd w:id="58"/>
      <w:r w:rsidRPr="001802A9">
        <w:rPr>
          <w:sz w:val="28"/>
          <w:szCs w:val="28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>
        <w:rPr>
          <w:sz w:val="28"/>
          <w:szCs w:val="28"/>
        </w:rPr>
        <w:t>Администрации, но</w:t>
      </w:r>
      <w:r w:rsidRPr="001802A9">
        <w:rPr>
          <w:sz w:val="28"/>
          <w:szCs w:val="28"/>
        </w:rPr>
        <w:t xml:space="preserve"> не более чем на 10 рабочих дней;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60" w:name="sub_1325"/>
      <w:bookmarkEnd w:id="59"/>
      <w:r w:rsidRPr="001802A9">
        <w:rPr>
          <w:sz w:val="28"/>
          <w:szCs w:val="28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(при проведении камеральной проверки одним должностным лицом) либо проверочной группы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>, включая наступление обстоятельств непреодолимой силы.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61" w:name="sub_1033"/>
      <w:bookmarkEnd w:id="60"/>
      <w:r w:rsidRPr="001802A9">
        <w:rPr>
          <w:sz w:val="28"/>
          <w:szCs w:val="28"/>
        </w:rPr>
        <w:t>Решение о возобновлении проведения выездной или камеральной проверки принимается в срок не более 2 рабочих дней: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62" w:name="sub_1331"/>
      <w:bookmarkEnd w:id="61"/>
      <w:r w:rsidRPr="001802A9">
        <w:rPr>
          <w:sz w:val="28"/>
          <w:szCs w:val="28"/>
        </w:rPr>
        <w:t>а) после завершения проведения встречной проверки и (или) экспертизы;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63" w:name="sub_1332"/>
      <w:bookmarkEnd w:id="62"/>
      <w:r w:rsidRPr="001802A9">
        <w:rPr>
          <w:sz w:val="28"/>
          <w:szCs w:val="28"/>
        </w:rPr>
        <w:t>б) после устранения причин приостановления проведения проверки;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64" w:name="sub_1333"/>
      <w:bookmarkEnd w:id="63"/>
      <w:r w:rsidRPr="001802A9">
        <w:rPr>
          <w:sz w:val="28"/>
          <w:szCs w:val="28"/>
        </w:rPr>
        <w:t>в) после истечения срока приостановления проверки.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65" w:name="sub_1034"/>
      <w:bookmarkEnd w:id="64"/>
      <w:r w:rsidRPr="001802A9">
        <w:rPr>
          <w:sz w:val="28"/>
          <w:szCs w:val="28"/>
        </w:rPr>
        <w:t xml:space="preserve">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, в котором указываются основания продления срока </w:t>
      </w:r>
      <w:r w:rsidRPr="001802A9">
        <w:rPr>
          <w:sz w:val="28"/>
          <w:szCs w:val="28"/>
        </w:rPr>
        <w:lastRenderedPageBreak/>
        <w:t>проведения проверки, приостановления, возобновления проведения проверки.</w:t>
      </w:r>
    </w:p>
    <w:bookmarkEnd w:id="65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 xml:space="preserve">Копия распорядительного документа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>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66" w:name="sub_1035"/>
      <w:r w:rsidRPr="001802A9">
        <w:rPr>
          <w:sz w:val="28"/>
          <w:szCs w:val="28"/>
        </w:rPr>
        <w:t xml:space="preserve">В случае непредставления или несвоевременного представления документов и информации по запросу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либо представления заведомо недостоверных документов и информации </w:t>
      </w:r>
      <w:r>
        <w:rPr>
          <w:sz w:val="28"/>
          <w:szCs w:val="28"/>
        </w:rPr>
        <w:t xml:space="preserve">Администрацией </w:t>
      </w:r>
      <w:r w:rsidRPr="001802A9">
        <w:rPr>
          <w:sz w:val="28"/>
          <w:szCs w:val="28"/>
        </w:rPr>
        <w:t xml:space="preserve">применяются меры ответственности в соответствии с </w:t>
      </w:r>
      <w:r w:rsidRPr="00141D36">
        <w:rPr>
          <w:sz w:val="28"/>
          <w:szCs w:val="28"/>
        </w:rPr>
        <w:t>законодательством</w:t>
      </w:r>
      <w:r w:rsidRPr="001802A9">
        <w:rPr>
          <w:sz w:val="28"/>
          <w:szCs w:val="28"/>
        </w:rPr>
        <w:t xml:space="preserve"> Российской Федерации об административных правонарушениях.</w:t>
      </w:r>
    </w:p>
    <w:bookmarkEnd w:id="66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</w:p>
    <w:p w:rsidR="0001311E" w:rsidRPr="007F4AC8" w:rsidRDefault="0001311E" w:rsidP="0001311E">
      <w:pPr>
        <w:pStyle w:val="1"/>
        <w:spacing w:before="0" w:after="0"/>
        <w:ind w:firstLine="709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bookmarkStart w:id="67" w:name="sub_1400"/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4. </w:t>
      </w:r>
      <w:r w:rsidR="003673C6" w:rsidRPr="007F4AC8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Оформление результатов контрольных мероприятий</w:t>
      </w:r>
    </w:p>
    <w:bookmarkEnd w:id="67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68" w:name="sub_1036"/>
      <w:r w:rsidRPr="001802A9">
        <w:rPr>
          <w:sz w:val="28"/>
          <w:szCs w:val="28"/>
        </w:rPr>
        <w:t xml:space="preserve">Результаты встречной проверки оформляются актом, который подписывается должностным лицом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 xml:space="preserve">(при проведении камеральной проверки одним должностным лицом) либо всеми членами проверочной группы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>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bookmarkEnd w:id="68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69" w:name="sub_1037"/>
      <w:r w:rsidRPr="001802A9">
        <w:rPr>
          <w:sz w:val="28"/>
          <w:szCs w:val="28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 xml:space="preserve">(при проведении камеральной проверки одним должностным лицом) либо всеми членами проверочной группы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>(при проведении проверки проверочной группой).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70" w:name="sub_1038"/>
      <w:bookmarkEnd w:id="69"/>
      <w:r w:rsidRPr="001802A9">
        <w:rPr>
          <w:sz w:val="28"/>
          <w:szCs w:val="28"/>
        </w:rPr>
        <w:t>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1802A9">
        <w:rPr>
          <w:sz w:val="28"/>
          <w:szCs w:val="28"/>
        </w:rPr>
        <w:t>кт встр</w:t>
      </w:r>
      <w:proofErr w:type="gramEnd"/>
      <w:r w:rsidRPr="001802A9">
        <w:rPr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71" w:name="sub_1039"/>
      <w:bookmarkEnd w:id="70"/>
      <w:r w:rsidRPr="001802A9">
        <w:rPr>
          <w:sz w:val="28"/>
          <w:szCs w:val="28"/>
        </w:rPr>
        <w:t>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72" w:name="sub_1040"/>
      <w:bookmarkEnd w:id="71"/>
      <w:r w:rsidRPr="001802A9">
        <w:rPr>
          <w:sz w:val="28"/>
          <w:szCs w:val="28"/>
        </w:rPr>
        <w:t>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bookmarkEnd w:id="72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>Письменные возражения субъекта контроля приобщаются к материалам проверки.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73" w:name="sub_1041"/>
      <w:r w:rsidRPr="001802A9">
        <w:rPr>
          <w:sz w:val="28"/>
          <w:szCs w:val="28"/>
        </w:rPr>
        <w:t xml:space="preserve">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>
        <w:rPr>
          <w:sz w:val="28"/>
          <w:szCs w:val="28"/>
        </w:rPr>
        <w:t>Главой сельского поселения</w:t>
      </w:r>
      <w:r w:rsidRPr="001802A9">
        <w:rPr>
          <w:sz w:val="28"/>
          <w:szCs w:val="28"/>
        </w:rPr>
        <w:t>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74" w:name="sub_1042"/>
      <w:bookmarkEnd w:id="73"/>
      <w:r w:rsidRPr="001802A9">
        <w:rPr>
          <w:sz w:val="28"/>
          <w:szCs w:val="28"/>
        </w:rPr>
        <w:lastRenderedPageBreak/>
        <w:t xml:space="preserve"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>
        <w:rPr>
          <w:sz w:val="28"/>
          <w:szCs w:val="28"/>
        </w:rPr>
        <w:t>Глава сельского поселения</w:t>
      </w:r>
      <w:r w:rsidRPr="001802A9">
        <w:rPr>
          <w:sz w:val="28"/>
          <w:szCs w:val="28"/>
        </w:rPr>
        <w:t xml:space="preserve"> принимает решение, которое оформляется распорядительным документом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в срок не более 30 рабочих дней со дня подписания акта: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75" w:name="sub_1421"/>
      <w:bookmarkEnd w:id="74"/>
      <w:r w:rsidRPr="001802A9">
        <w:rPr>
          <w:sz w:val="28"/>
          <w:szCs w:val="28"/>
        </w:rPr>
        <w:t xml:space="preserve">а) о выдаче обязательного для исполнения предписания в случаях, установленных </w:t>
      </w:r>
      <w:r w:rsidRPr="00161AF5">
        <w:rPr>
          <w:sz w:val="28"/>
          <w:szCs w:val="28"/>
        </w:rPr>
        <w:t>Федеральным законом</w:t>
      </w:r>
      <w:r w:rsidRPr="001802A9">
        <w:rPr>
          <w:sz w:val="28"/>
          <w:szCs w:val="28"/>
        </w:rPr>
        <w:t>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76" w:name="sub_1422"/>
      <w:bookmarkEnd w:id="75"/>
      <w:r w:rsidRPr="001802A9">
        <w:rPr>
          <w:sz w:val="28"/>
          <w:szCs w:val="28"/>
        </w:rPr>
        <w:t>б) об отсутствии оснований для выдачи предписания;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77" w:name="sub_1423"/>
      <w:bookmarkEnd w:id="76"/>
      <w:r w:rsidRPr="001802A9">
        <w:rPr>
          <w:sz w:val="28"/>
          <w:szCs w:val="28"/>
        </w:rPr>
        <w:t>в) о проведении внеплановой выездной проверки.</w:t>
      </w:r>
    </w:p>
    <w:bookmarkEnd w:id="77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 xml:space="preserve">Одновременно с подписанием вышеуказанного распорядительного документа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сельского поселения</w:t>
      </w:r>
      <w:r w:rsidRPr="001802A9">
        <w:rPr>
          <w:sz w:val="28"/>
          <w:szCs w:val="28"/>
        </w:rP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 xml:space="preserve">Отчет о результатах выездной или камеральной проверки подписывается должностным лицом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(при проведении камеральной проверки одним должностным лицом) либо руководителем проверочной группы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, </w:t>
      </w:r>
      <w:proofErr w:type="gramStart"/>
      <w:r w:rsidRPr="001802A9">
        <w:rPr>
          <w:sz w:val="28"/>
          <w:szCs w:val="28"/>
        </w:rPr>
        <w:t>проводившими</w:t>
      </w:r>
      <w:proofErr w:type="gramEnd"/>
      <w:r w:rsidRPr="001802A9">
        <w:rPr>
          <w:sz w:val="28"/>
          <w:szCs w:val="28"/>
        </w:rPr>
        <w:t xml:space="preserve"> проверку.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</w:p>
    <w:p w:rsidR="0001311E" w:rsidRPr="009E7F8B" w:rsidRDefault="0001311E" w:rsidP="0001311E">
      <w:pPr>
        <w:pStyle w:val="1"/>
        <w:spacing w:before="0" w:after="0"/>
        <w:ind w:firstLine="709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bookmarkStart w:id="78" w:name="sub_1500"/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5. </w:t>
      </w:r>
      <w:r w:rsidR="003673C6" w:rsidRPr="009E7F8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Реализация результатов контрольных мероприятий</w:t>
      </w:r>
    </w:p>
    <w:bookmarkEnd w:id="78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79" w:name="sub_1043"/>
      <w:r w:rsidRPr="001802A9">
        <w:rPr>
          <w:sz w:val="28"/>
          <w:szCs w:val="28"/>
        </w:rPr>
        <w:t>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</w:t>
      </w:r>
      <w:r>
        <w:rPr>
          <w:sz w:val="28"/>
          <w:szCs w:val="28"/>
        </w:rPr>
        <w:t>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80" w:name="sub_1044"/>
      <w:bookmarkEnd w:id="79"/>
      <w:r w:rsidRPr="001802A9">
        <w:rPr>
          <w:sz w:val="28"/>
          <w:szCs w:val="28"/>
        </w:rPr>
        <w:t>Предписание должно содержать сроки его исполнения.</w:t>
      </w:r>
    </w:p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bookmarkStart w:id="81" w:name="sub_1045"/>
      <w:bookmarkEnd w:id="80"/>
      <w:r w:rsidRPr="001802A9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 xml:space="preserve">(при проведении камеральной проверки одним должностным лицом) либо руководитель проверочной группы </w:t>
      </w:r>
      <w:r>
        <w:rPr>
          <w:sz w:val="28"/>
          <w:szCs w:val="28"/>
        </w:rPr>
        <w:t xml:space="preserve">Администрации </w:t>
      </w:r>
      <w:r w:rsidRPr="001802A9">
        <w:rPr>
          <w:sz w:val="28"/>
          <w:szCs w:val="28"/>
        </w:rPr>
        <w:t xml:space="preserve">обязаны осуществлять </w:t>
      </w:r>
      <w:proofErr w:type="gramStart"/>
      <w:r w:rsidRPr="001802A9">
        <w:rPr>
          <w:sz w:val="28"/>
          <w:szCs w:val="28"/>
        </w:rPr>
        <w:t>контроль за</w:t>
      </w:r>
      <w:proofErr w:type="gramEnd"/>
      <w:r w:rsidRPr="001802A9">
        <w:rPr>
          <w:sz w:val="28"/>
          <w:szCs w:val="28"/>
        </w:rPr>
        <w:t xml:space="preserve"> выполнением субъектом контроля предписания.</w:t>
      </w:r>
    </w:p>
    <w:bookmarkEnd w:id="81"/>
    <w:p w:rsidR="0001311E" w:rsidRPr="001802A9" w:rsidRDefault="0001311E" w:rsidP="0001311E">
      <w:pPr>
        <w:ind w:firstLine="709"/>
        <w:jc w:val="both"/>
        <w:rPr>
          <w:sz w:val="28"/>
          <w:szCs w:val="28"/>
        </w:rPr>
      </w:pPr>
      <w:r w:rsidRPr="001802A9">
        <w:rPr>
          <w:sz w:val="28"/>
          <w:szCs w:val="28"/>
        </w:rPr>
        <w:t xml:space="preserve">В случае неисполнения в установленный срок предписания </w:t>
      </w:r>
      <w:r>
        <w:rPr>
          <w:sz w:val="28"/>
          <w:szCs w:val="28"/>
        </w:rPr>
        <w:t>Администрации</w:t>
      </w:r>
      <w:r w:rsidRPr="001802A9">
        <w:rPr>
          <w:sz w:val="28"/>
          <w:szCs w:val="28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F77E6E" w:rsidRPr="00F77E6E" w:rsidRDefault="00F77E6E">
      <w:pPr>
        <w:rPr>
          <w:sz w:val="28"/>
          <w:szCs w:val="28"/>
        </w:rPr>
      </w:pPr>
    </w:p>
    <w:sectPr w:rsidR="00F77E6E" w:rsidRPr="00F77E6E" w:rsidSect="00461354">
      <w:pgSz w:w="11906" w:h="16838"/>
      <w:pgMar w:top="107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E60"/>
    <w:multiLevelType w:val="hybridMultilevel"/>
    <w:tmpl w:val="7EF03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6E"/>
    <w:rsid w:val="0001311E"/>
    <w:rsid w:val="00105446"/>
    <w:rsid w:val="003673C6"/>
    <w:rsid w:val="004448B9"/>
    <w:rsid w:val="00461354"/>
    <w:rsid w:val="00CA7C36"/>
    <w:rsid w:val="00F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1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1311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1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1311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2018-06-22T08:59:00Z</cp:lastPrinted>
  <dcterms:created xsi:type="dcterms:W3CDTF">2018-06-28T03:49:00Z</dcterms:created>
  <dcterms:modified xsi:type="dcterms:W3CDTF">2018-06-28T03:50:00Z</dcterms:modified>
</cp:coreProperties>
</file>