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A7" w:rsidRDefault="00EE28A7" w:rsidP="00EE28A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 МУНИЦИПАЛЬНЫЙ  РАЙОН ОМСКОЙ  ОБЛАСТИ</w:t>
      </w:r>
    </w:p>
    <w:p w:rsidR="00EE28A7" w:rsidRDefault="00EE28A7" w:rsidP="00EE2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Лузинского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сельского поселения</w:t>
      </w:r>
    </w:p>
    <w:p w:rsidR="00EE28A7" w:rsidRDefault="00EE28A7" w:rsidP="00EE2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E28A7" w:rsidTr="00EE28A7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E28A7" w:rsidRDefault="00EE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EE28A7" w:rsidRDefault="00EE28A7" w:rsidP="00EE2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E28A7" w:rsidRPr="003C6A45" w:rsidRDefault="00EE28A7" w:rsidP="00EE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28A7" w:rsidRPr="003C6A45" w:rsidRDefault="00EE28A7" w:rsidP="00EE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 </w:t>
      </w:r>
      <w:r w:rsidR="00DE5C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24.05.2018</w:t>
      </w:r>
      <w:r w:rsidR="00DE5C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№ 118</w:t>
      </w:r>
      <w:bookmarkStart w:id="0" w:name="_GoBack"/>
      <w:bookmarkEnd w:id="0"/>
    </w:p>
    <w:p w:rsidR="00EE28A7" w:rsidRPr="003C6A45" w:rsidRDefault="00EE28A7" w:rsidP="00EE2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28A7" w:rsidRPr="003C6A45" w:rsidRDefault="00EE28A7" w:rsidP="003C6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 постановление Администрации </w:t>
      </w:r>
      <w:proofErr w:type="spellStart"/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174 «Об утверждении административного регламента предоставления муниципальной услуги «Присвоение (уточнение) адресов объектам недвижимого имущества»</w:t>
      </w:r>
    </w:p>
    <w:p w:rsidR="00EE28A7" w:rsidRPr="003C6A45" w:rsidRDefault="00EE28A7" w:rsidP="00EE2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EE28A7" w:rsidRPr="003C6A45" w:rsidRDefault="00EE28A7" w:rsidP="00EE28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Федеральным законом от 06.10.2003  № 131-ФЗ «Об общих  принципах  местного  самоуправления  в Российской  Федерации»,  ст. 11.2 Федерального закона от 27.07.2010 № 210-ФЗ «Об организации предоставления государственных и муниципальных услуг», Уставом </w:t>
      </w:r>
      <w:proofErr w:type="spellStart"/>
      <w:r w:rsidRPr="003C6A45">
        <w:rPr>
          <w:rFonts w:ascii="Times New Roman" w:eastAsia="Times New Roman" w:hAnsi="Times New Roman" w:cs="Times New Roman"/>
          <w:sz w:val="26"/>
          <w:szCs w:val="26"/>
          <w:lang w:eastAsia="ru-RU"/>
        </w:rPr>
        <w:t>Лузинского</w:t>
      </w:r>
      <w:proofErr w:type="spellEnd"/>
      <w:r w:rsidRPr="003C6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Омского муниципального района Омской области</w:t>
      </w:r>
    </w:p>
    <w:p w:rsidR="00EE28A7" w:rsidRPr="003C6A45" w:rsidRDefault="00EE28A7" w:rsidP="00EE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28A7" w:rsidRPr="003C6A45" w:rsidRDefault="00EE28A7" w:rsidP="00EE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EE28A7" w:rsidRPr="003C6A45" w:rsidRDefault="00EE28A7" w:rsidP="00EE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E28A7" w:rsidRPr="003C6A45" w:rsidRDefault="00EE28A7" w:rsidP="00EE2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приложение  «Административный регламент</w:t>
      </w:r>
      <w:r w:rsidRPr="003C6A45">
        <w:rPr>
          <w:sz w:val="26"/>
          <w:szCs w:val="26"/>
        </w:rPr>
        <w:t xml:space="preserve"> </w:t>
      </w:r>
      <w:r w:rsidRPr="003C6A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муниципальной услуги «Присвоение (уточнение) адресов объектам недвижимого имущества» к постановлению</w:t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Лузинского</w:t>
      </w:r>
      <w:proofErr w:type="spellEnd"/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Омского муниципального района Омской области от 28.06.2012 № 174 «Об утверждении административного регламента предоставления муниципальной услуги «Присвоение (уточнение) адресов объектам недвижимого имущества»    следующие изменения:</w:t>
      </w:r>
    </w:p>
    <w:p w:rsidR="00EE28A7" w:rsidRPr="003C6A45" w:rsidRDefault="00EE28A7" w:rsidP="00EE2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пункт 5.1. Административного регламента изложить в новой редакции:</w:t>
      </w:r>
    </w:p>
    <w:p w:rsidR="00EE28A7" w:rsidRPr="003C6A45" w:rsidRDefault="00EE28A7" w:rsidP="00EE28A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«5.1. Заявители вправе обратиться  с  жалобой  на действие (бездействие) органов и должностных лиц, принимающих участие в предоставлении муниципальной услуги, а также на решения, принимаемые такими органами и лицами в ходе предоставления муниципальной услуги   (далее по тексту - жалоба).</w:t>
      </w:r>
    </w:p>
    <w:p w:rsidR="00EE28A7" w:rsidRPr="003C6A45" w:rsidRDefault="00EE28A7" w:rsidP="00EE2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A45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Pr="003C6A45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3C6A45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заявителя.».</w:t>
      </w:r>
    </w:p>
    <w:p w:rsidR="00EE28A7" w:rsidRPr="003C6A45" w:rsidRDefault="00EE28A7" w:rsidP="00EE28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C6A45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</w:t>
      </w:r>
      <w:proofErr w:type="spellStart"/>
      <w:r w:rsidRPr="003C6A45">
        <w:rPr>
          <w:rFonts w:ascii="Times New Roman" w:hAnsi="Times New Roman" w:cs="Times New Roman"/>
          <w:sz w:val="26"/>
          <w:szCs w:val="26"/>
        </w:rPr>
        <w:t>Лузинского</w:t>
      </w:r>
      <w:proofErr w:type="spellEnd"/>
      <w:r w:rsidRPr="003C6A45">
        <w:rPr>
          <w:rFonts w:ascii="Times New Roman" w:hAnsi="Times New Roman" w:cs="Times New Roman"/>
          <w:sz w:val="26"/>
          <w:szCs w:val="26"/>
        </w:rPr>
        <w:t xml:space="preserve"> сельского поселения Омского муниципального района Омской области. </w:t>
      </w:r>
    </w:p>
    <w:p w:rsidR="00EE28A7" w:rsidRPr="003C6A45" w:rsidRDefault="00EE28A7" w:rsidP="00EE2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6A45" w:rsidRPr="003C6A45" w:rsidRDefault="003C6A45" w:rsidP="003C6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4340" w:rsidRDefault="00EE28A7" w:rsidP="003C6A45">
      <w:pPr>
        <w:shd w:val="clear" w:color="auto" w:fill="FFFFFF"/>
        <w:spacing w:after="0" w:line="240" w:lineRule="auto"/>
      </w:pP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сельского поселения    </w:t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C6A45"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Н.М.</w:t>
      </w:r>
      <w:r w:rsidR="003C6A45"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C6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Хроленко</w:t>
      </w:r>
    </w:p>
    <w:sectPr w:rsidR="00614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4A"/>
    <w:rsid w:val="0002624A"/>
    <w:rsid w:val="003C6A45"/>
    <w:rsid w:val="00614340"/>
    <w:rsid w:val="00DE5C17"/>
    <w:rsid w:val="00E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2018-05-25T04:28:00Z</dcterms:created>
  <dcterms:modified xsi:type="dcterms:W3CDTF">2018-05-25T04:28:00Z</dcterms:modified>
</cp:coreProperties>
</file>