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D6" w:rsidRDefault="004D23D6" w:rsidP="004D23D6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4D23D6" w:rsidRDefault="004D23D6" w:rsidP="004D23D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4D23D6" w:rsidRDefault="004D23D6" w:rsidP="004D23D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D23D6" w:rsidTr="009F556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23D6" w:rsidRPr="003639CF" w:rsidRDefault="004D23D6" w:rsidP="009F5560">
            <w:pPr>
              <w:jc w:val="center"/>
              <w:rPr>
                <w:rFonts w:ascii="Calibri" w:eastAsia="Calibri" w:hAnsi="Calibri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4D23D6" w:rsidRDefault="004D23D6" w:rsidP="004D23D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4D23D6" w:rsidRPr="00440661" w:rsidRDefault="004D23D6" w:rsidP="004D23D6">
      <w:pPr>
        <w:shd w:val="clear" w:color="auto" w:fill="FFFFFF"/>
        <w:rPr>
          <w:color w:val="000000"/>
          <w:sz w:val="26"/>
          <w:szCs w:val="26"/>
        </w:rPr>
      </w:pPr>
    </w:p>
    <w:p w:rsidR="004D23D6" w:rsidRPr="003D6588" w:rsidRDefault="004D23D6" w:rsidP="004D23D6">
      <w:pPr>
        <w:shd w:val="clear" w:color="auto" w:fill="FFFFFF"/>
        <w:rPr>
          <w:color w:val="000000"/>
          <w:sz w:val="28"/>
          <w:szCs w:val="28"/>
        </w:rPr>
      </w:pPr>
      <w:r w:rsidRPr="003D6588">
        <w:rPr>
          <w:color w:val="000000"/>
          <w:sz w:val="28"/>
          <w:szCs w:val="28"/>
        </w:rPr>
        <w:t xml:space="preserve">от </w:t>
      </w:r>
      <w:r w:rsidR="00457B52" w:rsidRPr="003D6588">
        <w:rPr>
          <w:color w:val="000000"/>
          <w:sz w:val="28"/>
          <w:szCs w:val="28"/>
        </w:rPr>
        <w:t>07.09.2020</w:t>
      </w:r>
      <w:r w:rsidR="00457B52" w:rsidRPr="003D6588">
        <w:rPr>
          <w:color w:val="000000"/>
          <w:sz w:val="28"/>
          <w:szCs w:val="28"/>
        </w:rPr>
        <w:tab/>
      </w:r>
      <w:r w:rsidRPr="003D6588">
        <w:rPr>
          <w:color w:val="000000"/>
          <w:sz w:val="28"/>
          <w:szCs w:val="28"/>
        </w:rPr>
        <w:t xml:space="preserve">№ </w:t>
      </w:r>
      <w:r w:rsidR="00457B52" w:rsidRPr="003D6588">
        <w:rPr>
          <w:color w:val="000000"/>
          <w:sz w:val="28"/>
          <w:szCs w:val="28"/>
        </w:rPr>
        <w:t>108</w:t>
      </w:r>
    </w:p>
    <w:p w:rsidR="004D23D6" w:rsidRDefault="004D23D6" w:rsidP="004D23D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D23D6" w:rsidRDefault="004D23D6" w:rsidP="004D23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</w:t>
      </w:r>
      <w:bookmarkStart w:id="0" w:name="_GoBack"/>
      <w:bookmarkEnd w:id="0"/>
      <w:r>
        <w:rPr>
          <w:sz w:val="28"/>
          <w:szCs w:val="28"/>
        </w:rPr>
        <w:t>и</w:t>
      </w:r>
      <w:r w:rsidR="003505CE">
        <w:rPr>
          <w:sz w:val="28"/>
          <w:szCs w:val="28"/>
        </w:rPr>
        <w:t xml:space="preserve">й в постановление Администрации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="002C7DDD" w:rsidRPr="008E6D37">
        <w:rPr>
          <w:sz w:val="28"/>
          <w:szCs w:val="28"/>
        </w:rPr>
        <w:t>сельского поселения</w:t>
      </w:r>
      <w:r w:rsidRPr="008E6D37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 xml:space="preserve"> от </w:t>
      </w:r>
      <w:r w:rsidR="003505CE">
        <w:rPr>
          <w:sz w:val="28"/>
          <w:szCs w:val="28"/>
        </w:rPr>
        <w:t>21.08.2013</w:t>
      </w:r>
      <w:r>
        <w:rPr>
          <w:sz w:val="28"/>
          <w:szCs w:val="28"/>
        </w:rPr>
        <w:t xml:space="preserve"> № </w:t>
      </w:r>
      <w:r w:rsidR="003505CE">
        <w:rPr>
          <w:sz w:val="28"/>
          <w:szCs w:val="28"/>
        </w:rPr>
        <w:t>210</w:t>
      </w:r>
      <w:r>
        <w:rPr>
          <w:sz w:val="28"/>
          <w:szCs w:val="28"/>
        </w:rPr>
        <w:t xml:space="preserve"> «Об утверждении Порядка </w:t>
      </w:r>
      <w:r w:rsidRPr="008E6D37">
        <w:rPr>
          <w:sz w:val="28"/>
          <w:szCs w:val="28"/>
        </w:rPr>
        <w:t xml:space="preserve">принятия решений о разработке муниципальных программ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8E6D37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>, их формирования и реализации»</w:t>
      </w:r>
      <w:r w:rsidR="003505CE">
        <w:rPr>
          <w:sz w:val="28"/>
          <w:szCs w:val="28"/>
        </w:rPr>
        <w:t xml:space="preserve"> (в редакции от 10.03.2015 № 50, от 15.08.2016 № 439)</w:t>
      </w:r>
    </w:p>
    <w:p w:rsidR="004D23D6" w:rsidRDefault="004D23D6" w:rsidP="004D23D6">
      <w:pPr>
        <w:ind w:firstLine="709"/>
        <w:jc w:val="both"/>
        <w:rPr>
          <w:sz w:val="28"/>
          <w:szCs w:val="28"/>
        </w:rPr>
      </w:pPr>
    </w:p>
    <w:p w:rsidR="004D23D6" w:rsidRDefault="004D23D6" w:rsidP="004D2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оптимизации и совершенствования работы по подготовке муниципальных программ, обеспечения эффективного использования бюджетных средств, 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</w:t>
      </w:r>
      <w:r>
        <w:rPr>
          <w:sz w:val="28"/>
          <w:szCs w:val="28"/>
        </w:rPr>
        <w:br/>
        <w:t>в Российской Федерации»,</w:t>
      </w:r>
    </w:p>
    <w:p w:rsidR="004D23D6" w:rsidRDefault="004D23D6" w:rsidP="004D23D6">
      <w:pPr>
        <w:ind w:firstLine="709"/>
        <w:jc w:val="both"/>
        <w:rPr>
          <w:sz w:val="28"/>
          <w:szCs w:val="28"/>
        </w:rPr>
      </w:pPr>
    </w:p>
    <w:p w:rsidR="004D23D6" w:rsidRDefault="004D23D6" w:rsidP="004D23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D23D6" w:rsidRDefault="004D23D6" w:rsidP="004D23D6">
      <w:pPr>
        <w:ind w:firstLine="709"/>
        <w:jc w:val="both"/>
        <w:rPr>
          <w:sz w:val="28"/>
          <w:szCs w:val="28"/>
        </w:rPr>
      </w:pPr>
    </w:p>
    <w:p w:rsidR="004D23D6" w:rsidRDefault="004D23D6" w:rsidP="004D2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6D37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 «Содержание муниципальной программы»</w:t>
      </w:r>
      <w:r w:rsidRPr="008E6D37">
        <w:rPr>
          <w:sz w:val="28"/>
          <w:szCs w:val="28"/>
        </w:rPr>
        <w:t xml:space="preserve"> Порядка принятия решений о разработке муниципальных программ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8E6D37">
        <w:rPr>
          <w:sz w:val="28"/>
          <w:szCs w:val="28"/>
        </w:rPr>
        <w:t xml:space="preserve">сельского поселения Омского муниципального района Омской области, их формирования и реализации </w:t>
      </w:r>
      <w:r>
        <w:rPr>
          <w:sz w:val="28"/>
          <w:szCs w:val="28"/>
        </w:rPr>
        <w:t>(далее – Порядок) внести следующие изменения:</w:t>
      </w:r>
    </w:p>
    <w:p w:rsidR="004D23D6" w:rsidRDefault="004D23D6" w:rsidP="004D2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 8 добавить </w:t>
      </w:r>
      <w:r w:rsidRPr="008E6D37">
        <w:rPr>
          <w:sz w:val="28"/>
          <w:szCs w:val="28"/>
        </w:rPr>
        <w:t>подпункт 9 «Сведения о налоговых расходах»</w:t>
      </w:r>
      <w:r>
        <w:rPr>
          <w:sz w:val="28"/>
          <w:szCs w:val="28"/>
        </w:rPr>
        <w:t>.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добавить пункт 18.1 следующего содержания: 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6D37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налоговых расходах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8E6D37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формируются согласно приложению № </w:t>
      </w:r>
      <w:r w:rsidR="003505CE">
        <w:rPr>
          <w:sz w:val="28"/>
          <w:szCs w:val="28"/>
        </w:rPr>
        <w:t>8</w:t>
      </w:r>
      <w:r>
        <w:rPr>
          <w:sz w:val="28"/>
          <w:szCs w:val="28"/>
        </w:rPr>
        <w:t xml:space="preserve"> к Порядку и подлежат включению </w:t>
      </w:r>
      <w:r w:rsidR="003505CE">
        <w:rPr>
          <w:sz w:val="28"/>
          <w:szCs w:val="28"/>
        </w:rPr>
        <w:t xml:space="preserve">в муниципальную программу в течение одного месяца </w:t>
      </w:r>
      <w:r>
        <w:rPr>
          <w:sz w:val="28"/>
          <w:szCs w:val="28"/>
        </w:rPr>
        <w:t xml:space="preserve">со дня принятия (правового акта)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поселения, устанавливающего соответствующую налоговую льготу.».</w:t>
      </w:r>
    </w:p>
    <w:p w:rsidR="004D23D6" w:rsidRDefault="004D23D6" w:rsidP="004D23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71F7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Pr="00F971F7">
        <w:rPr>
          <w:sz w:val="28"/>
          <w:szCs w:val="28"/>
        </w:rPr>
        <w:t xml:space="preserve"> «</w:t>
      </w:r>
      <w:r w:rsidRPr="004B6EDC">
        <w:rPr>
          <w:sz w:val="28"/>
          <w:szCs w:val="28"/>
        </w:rPr>
        <w:t>Контроль и отчетность при реализации муниципальной программы»</w:t>
      </w:r>
      <w:r>
        <w:t xml:space="preserve"> </w:t>
      </w:r>
      <w:r w:rsidRPr="004B6EDC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внести следующие изменения:</w:t>
      </w:r>
    </w:p>
    <w:p w:rsidR="004D23D6" w:rsidRDefault="004D23D6" w:rsidP="004D23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 24 </w:t>
      </w:r>
      <w:r w:rsidRPr="004B6EDC">
        <w:rPr>
          <w:sz w:val="28"/>
          <w:szCs w:val="28"/>
        </w:rPr>
        <w:t>добавить предпоследний абзац следующего содержания</w:t>
      </w:r>
      <w:r>
        <w:rPr>
          <w:sz w:val="28"/>
          <w:szCs w:val="28"/>
        </w:rPr>
        <w:t>:</w:t>
      </w:r>
    </w:p>
    <w:p w:rsidR="004D23D6" w:rsidRDefault="004D23D6" w:rsidP="004D23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1B4E">
        <w:rPr>
          <w:sz w:val="28"/>
          <w:szCs w:val="28"/>
        </w:rPr>
        <w:t>Куратор налогового расхода</w:t>
      </w:r>
      <w:r>
        <w:rPr>
          <w:sz w:val="28"/>
          <w:szCs w:val="28"/>
        </w:rPr>
        <w:t xml:space="preserve">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8E6D37">
        <w:rPr>
          <w:sz w:val="28"/>
          <w:szCs w:val="28"/>
        </w:rPr>
        <w:t xml:space="preserve">сельского поселения Омского муниципального района </w:t>
      </w:r>
      <w:r>
        <w:rPr>
          <w:sz w:val="28"/>
          <w:szCs w:val="28"/>
        </w:rPr>
        <w:t xml:space="preserve">Омской области в срок </w:t>
      </w:r>
      <w:r>
        <w:rPr>
          <w:sz w:val="28"/>
          <w:szCs w:val="28"/>
        </w:rPr>
        <w:br/>
        <w:t xml:space="preserve">до 15 апреля года, следующего за отчетным годом, представляет ответственному исполнителю сведения об итогах оценки налоговых расходов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8E6D37">
        <w:rPr>
          <w:sz w:val="28"/>
          <w:szCs w:val="28"/>
        </w:rPr>
        <w:t xml:space="preserve">сельского поселения Омского муниципального района </w:t>
      </w:r>
      <w:r>
        <w:rPr>
          <w:sz w:val="28"/>
          <w:szCs w:val="28"/>
        </w:rPr>
        <w:t xml:space="preserve">Омской области за год, предшествующий отчетному. Оценка налоговых расходов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8E6D37">
        <w:rPr>
          <w:sz w:val="28"/>
          <w:szCs w:val="28"/>
        </w:rPr>
        <w:t xml:space="preserve">сельского </w:t>
      </w:r>
      <w:r w:rsidRPr="008E6D37">
        <w:rPr>
          <w:sz w:val="28"/>
          <w:szCs w:val="28"/>
        </w:rPr>
        <w:lastRenderedPageBreak/>
        <w:t xml:space="preserve">поселения Омского муниципального района </w:t>
      </w:r>
      <w:r>
        <w:rPr>
          <w:sz w:val="28"/>
          <w:szCs w:val="28"/>
        </w:rPr>
        <w:t xml:space="preserve">Омской области проводится </w:t>
      </w:r>
      <w:r>
        <w:rPr>
          <w:sz w:val="28"/>
          <w:szCs w:val="28"/>
        </w:rPr>
        <w:br/>
        <w:t xml:space="preserve">в порядке, установленном Администрацией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8E6D37">
        <w:rPr>
          <w:sz w:val="28"/>
          <w:szCs w:val="28"/>
        </w:rPr>
        <w:t>сельского поселения Омского муниципального района</w:t>
      </w:r>
      <w:r>
        <w:rPr>
          <w:sz w:val="28"/>
          <w:szCs w:val="28"/>
        </w:rPr>
        <w:t xml:space="preserve"> Омской области.»;</w:t>
      </w:r>
    </w:p>
    <w:p w:rsidR="004D23D6" w:rsidRDefault="004D23D6" w:rsidP="004D23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 24</w:t>
      </w:r>
      <w:r w:rsidRPr="00240AB6">
        <w:rPr>
          <w:sz w:val="28"/>
          <w:szCs w:val="28"/>
        </w:rPr>
        <w:t xml:space="preserve"> добавить абзац следующего содержания</w:t>
      </w:r>
      <w:r>
        <w:rPr>
          <w:sz w:val="28"/>
          <w:szCs w:val="28"/>
        </w:rPr>
        <w:t>:</w:t>
      </w:r>
      <w:r w:rsidRPr="00240AB6">
        <w:rPr>
          <w:sz w:val="28"/>
          <w:szCs w:val="28"/>
        </w:rPr>
        <w:t xml:space="preserve"> </w:t>
      </w:r>
    </w:p>
    <w:p w:rsidR="004D23D6" w:rsidRPr="00240AB6" w:rsidRDefault="004D23D6" w:rsidP="004D2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AB6">
        <w:rPr>
          <w:sz w:val="28"/>
          <w:szCs w:val="28"/>
        </w:rPr>
        <w:t xml:space="preserve">«Проект правового акта </w:t>
      </w:r>
      <w:r>
        <w:rPr>
          <w:sz w:val="28"/>
          <w:szCs w:val="28"/>
        </w:rPr>
        <w:t xml:space="preserve">Администрации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8E6D37">
        <w:rPr>
          <w:sz w:val="28"/>
          <w:szCs w:val="28"/>
        </w:rPr>
        <w:t>сельского поселения Омского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240A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0AB6">
        <w:rPr>
          <w:sz w:val="28"/>
          <w:szCs w:val="28"/>
        </w:rPr>
        <w:t xml:space="preserve">о результатах оценки эффективности реализации </w:t>
      </w:r>
      <w:r>
        <w:rPr>
          <w:sz w:val="28"/>
          <w:szCs w:val="28"/>
        </w:rPr>
        <w:t>муниципаль</w:t>
      </w:r>
      <w:r w:rsidRPr="00240AB6">
        <w:rPr>
          <w:sz w:val="28"/>
          <w:szCs w:val="28"/>
        </w:rPr>
        <w:t>ной программы должен содержать:</w:t>
      </w:r>
    </w:p>
    <w:p w:rsidR="004D23D6" w:rsidRPr="00240AB6" w:rsidRDefault="004D23D6" w:rsidP="004D2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AB6">
        <w:rPr>
          <w:sz w:val="28"/>
          <w:szCs w:val="28"/>
        </w:rPr>
        <w:t>1) расчет оценки эффективности реализации муниципальной программы за отчетный период;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AB6">
        <w:rPr>
          <w:sz w:val="28"/>
          <w:szCs w:val="28"/>
        </w:rPr>
        <w:t>2) описание результатов оценки эффективности реализации муниципальной программы, в том числе с учетом результатов оценки налоговых расходов</w:t>
      </w:r>
      <w:r>
        <w:rPr>
          <w:sz w:val="28"/>
          <w:szCs w:val="28"/>
        </w:rPr>
        <w:t xml:space="preserve"> </w:t>
      </w:r>
      <w:proofErr w:type="spellStart"/>
      <w:r w:rsidR="003505CE">
        <w:rPr>
          <w:sz w:val="28"/>
          <w:szCs w:val="28"/>
        </w:rPr>
        <w:t>Лузинского</w:t>
      </w:r>
      <w:proofErr w:type="spellEnd"/>
      <w:r w:rsidR="003505CE">
        <w:rPr>
          <w:sz w:val="28"/>
          <w:szCs w:val="28"/>
        </w:rPr>
        <w:t xml:space="preserve"> </w:t>
      </w:r>
      <w:r w:rsidRPr="00240AB6">
        <w:rPr>
          <w:sz w:val="28"/>
          <w:szCs w:val="28"/>
        </w:rPr>
        <w:t>сельского поселения Омского муниципального района Омской области, управленческое решение по результатам оценки эффективности реализации муниципальной программы (при необходимости).».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Добавить приложение № </w:t>
      </w:r>
      <w:r w:rsidR="003505CE">
        <w:rPr>
          <w:sz w:val="28"/>
          <w:szCs w:val="28"/>
        </w:rPr>
        <w:t>8</w:t>
      </w:r>
      <w:r>
        <w:rPr>
          <w:sz w:val="28"/>
          <w:szCs w:val="28"/>
        </w:rPr>
        <w:t xml:space="preserve"> к Порядку согласно </w:t>
      </w:r>
      <w:r w:rsidR="00D63F7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настоящему постановлению.</w:t>
      </w:r>
    </w:p>
    <w:p w:rsidR="003505CE" w:rsidRPr="00200655" w:rsidRDefault="003505CE" w:rsidP="003505C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0655">
        <w:rPr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200655">
        <w:rPr>
          <w:sz w:val="28"/>
          <w:szCs w:val="28"/>
        </w:rPr>
        <w:t>Лузинского</w:t>
      </w:r>
      <w:proofErr w:type="spellEnd"/>
      <w:r w:rsidRPr="00200655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3505CE" w:rsidRDefault="003505CE" w:rsidP="004D2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3D6" w:rsidRDefault="004D23D6" w:rsidP="004D2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3D6" w:rsidRPr="00B41838" w:rsidRDefault="004D23D6" w:rsidP="004D23D6">
      <w:pPr>
        <w:jc w:val="both"/>
        <w:rPr>
          <w:sz w:val="28"/>
          <w:szCs w:val="28"/>
        </w:rPr>
      </w:pPr>
      <w:r w:rsidRPr="00B4183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</w:t>
      </w:r>
      <w:r w:rsidRPr="00B41838">
        <w:rPr>
          <w:sz w:val="28"/>
          <w:szCs w:val="28"/>
        </w:rPr>
        <w:t xml:space="preserve">кого поселения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3505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Ватылин</w:t>
      </w:r>
      <w:proofErr w:type="spellEnd"/>
    </w:p>
    <w:p w:rsidR="004D23D6" w:rsidRDefault="004D23D6">
      <w:pPr>
        <w:spacing w:after="160" w:line="259" w:lineRule="auto"/>
        <w:rPr>
          <w:b/>
          <w:color w:val="000000"/>
          <w:sz w:val="28"/>
          <w:szCs w:val="28"/>
        </w:rPr>
        <w:sectPr w:rsidR="004D23D6" w:rsidSect="004D23D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br w:type="page"/>
      </w:r>
    </w:p>
    <w:p w:rsidR="004D23D6" w:rsidRDefault="004D23D6" w:rsidP="004D23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</w:t>
      </w:r>
      <w:r w:rsidR="00977703">
        <w:rPr>
          <w:sz w:val="28"/>
          <w:szCs w:val="28"/>
        </w:rPr>
        <w:t>8</w:t>
      </w:r>
      <w:r>
        <w:rPr>
          <w:sz w:val="28"/>
          <w:szCs w:val="28"/>
        </w:rPr>
        <w:t xml:space="preserve"> к Порядку </w:t>
      </w:r>
      <w:r w:rsidRPr="008E6D37">
        <w:rPr>
          <w:sz w:val="28"/>
          <w:szCs w:val="28"/>
        </w:rPr>
        <w:t xml:space="preserve">принятия решений 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6D37">
        <w:rPr>
          <w:sz w:val="28"/>
          <w:szCs w:val="28"/>
        </w:rPr>
        <w:t xml:space="preserve">о разработке муниципальных программ </w:t>
      </w:r>
    </w:p>
    <w:p w:rsidR="004D23D6" w:rsidRDefault="00977703" w:rsidP="004D23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="004D23D6" w:rsidRPr="008E6D37">
        <w:rPr>
          <w:sz w:val="28"/>
          <w:szCs w:val="28"/>
        </w:rPr>
        <w:t xml:space="preserve">сельского поселения 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6D37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их формирования и реализации</w:t>
      </w:r>
    </w:p>
    <w:p w:rsidR="004D23D6" w:rsidRPr="00240AB6" w:rsidRDefault="004D23D6" w:rsidP="004D23D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D23D6" w:rsidRPr="004B6EDC" w:rsidRDefault="004D23D6" w:rsidP="004D23D6">
      <w:pPr>
        <w:tabs>
          <w:tab w:val="left" w:pos="993"/>
        </w:tabs>
        <w:suppressAutoHyphens/>
        <w:ind w:firstLine="709"/>
        <w:jc w:val="both"/>
      </w:pPr>
    </w:p>
    <w:p w:rsidR="004D23D6" w:rsidRDefault="004D23D6" w:rsidP="004D23D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D23D6" w:rsidRDefault="004D23D6" w:rsidP="004D23D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налоговых расходах</w:t>
      </w:r>
      <w:r w:rsidR="0007146C">
        <w:rPr>
          <w:sz w:val="28"/>
          <w:szCs w:val="28"/>
        </w:rPr>
        <w:t xml:space="preserve"> </w:t>
      </w:r>
      <w:proofErr w:type="spellStart"/>
      <w:r w:rsidR="0007146C">
        <w:rPr>
          <w:sz w:val="28"/>
          <w:szCs w:val="28"/>
        </w:rPr>
        <w:t>Лузинского</w:t>
      </w:r>
      <w:proofErr w:type="spellEnd"/>
      <w:r w:rsidR="00071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E6D37">
        <w:rPr>
          <w:sz w:val="28"/>
          <w:szCs w:val="28"/>
        </w:rPr>
        <w:t>поселения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E6D37">
        <w:rPr>
          <w:sz w:val="28"/>
          <w:szCs w:val="28"/>
        </w:rPr>
        <w:t>Омского муниципального района Омской области</w:t>
      </w:r>
    </w:p>
    <w:p w:rsidR="004D23D6" w:rsidRDefault="004D23D6" w:rsidP="004D23D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2366"/>
        <w:gridCol w:w="1508"/>
        <w:gridCol w:w="2608"/>
        <w:gridCol w:w="1872"/>
        <w:gridCol w:w="1727"/>
        <w:gridCol w:w="1440"/>
        <w:gridCol w:w="1295"/>
        <w:gridCol w:w="1405"/>
      </w:tblGrid>
      <w:tr w:rsidR="004D23D6" w:rsidRPr="00F971F7" w:rsidTr="009F5560">
        <w:tc>
          <w:tcPr>
            <w:tcW w:w="191" w:type="pct"/>
            <w:vMerge w:val="restar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ind w:left="-1106"/>
              <w:jc w:val="center"/>
            </w:pPr>
            <w:r w:rsidRPr="00F971F7">
              <w:t>№</w:t>
            </w:r>
          </w:p>
          <w:p w:rsidR="004D23D6" w:rsidRPr="00F971F7" w:rsidRDefault="004D23D6" w:rsidP="009F5560">
            <w:r w:rsidRPr="00F971F7">
              <w:t>№ п/п</w:t>
            </w:r>
          </w:p>
        </w:tc>
        <w:tc>
          <w:tcPr>
            <w:tcW w:w="800" w:type="pct"/>
            <w:vMerge w:val="restar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 xml:space="preserve">Наименование налога, в отношении которого предоставляются налоговые льготы, освобождения и иные преференции (в том числе пониженные, дифференцированные налоговые ставки) по налогам (далее - налоговые преференции) </w:t>
            </w:r>
          </w:p>
        </w:tc>
        <w:tc>
          <w:tcPr>
            <w:tcW w:w="510" w:type="pct"/>
            <w:vMerge w:val="restar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>Содержание налоговой преференции</w:t>
            </w:r>
          </w:p>
        </w:tc>
        <w:tc>
          <w:tcPr>
            <w:tcW w:w="882" w:type="pct"/>
            <w:vMerge w:val="restart"/>
          </w:tcPr>
          <w:p w:rsidR="004D23D6" w:rsidRPr="00D66FF8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 xml:space="preserve">Номера статей (частей, пунктов, подпунктов, абзацев) и реквизиты нормативного правового акта </w:t>
            </w:r>
            <w:r w:rsidRPr="00D66FF8">
              <w:t>________________ сельского (городского) поселения</w:t>
            </w:r>
          </w:p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D66FF8">
              <w:t>Омского муниципального района Омской области, устанавливающего налоговую преференцию</w:t>
            </w:r>
          </w:p>
        </w:tc>
        <w:tc>
          <w:tcPr>
            <w:tcW w:w="633" w:type="pct"/>
            <w:vMerge w:val="restar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 xml:space="preserve">Наименование куратора налогового расхода </w:t>
            </w:r>
          </w:p>
        </w:tc>
        <w:tc>
          <w:tcPr>
            <w:tcW w:w="1984" w:type="pct"/>
            <w:gridSpan w:val="4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>Показатель достижения целей предоставления налоговой преференции</w:t>
            </w:r>
          </w:p>
        </w:tc>
      </w:tr>
      <w:tr w:rsidR="004D23D6" w:rsidRPr="00F971F7" w:rsidTr="009F5560">
        <w:tc>
          <w:tcPr>
            <w:tcW w:w="191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  <w:vMerge w:val="restar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F971F7">
              <w:t>аименование</w:t>
            </w:r>
          </w:p>
        </w:tc>
        <w:tc>
          <w:tcPr>
            <w:tcW w:w="487" w:type="pct"/>
            <w:vMerge w:val="restar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F971F7">
              <w:t>диница измерения</w:t>
            </w:r>
          </w:p>
        </w:tc>
        <w:tc>
          <w:tcPr>
            <w:tcW w:w="913" w:type="pct"/>
            <w:gridSpan w:val="2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F971F7">
              <w:t>лановое значение</w:t>
            </w:r>
          </w:p>
        </w:tc>
      </w:tr>
      <w:tr w:rsidR="004D23D6" w:rsidRPr="00F971F7" w:rsidTr="009F5560">
        <w:tc>
          <w:tcPr>
            <w:tcW w:w="191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vMerge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>1-й год</w:t>
            </w:r>
          </w:p>
        </w:tc>
        <w:tc>
          <w:tcPr>
            <w:tcW w:w="475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rPr>
                <w:lang w:val="en-US"/>
              </w:rPr>
              <w:t>n-</w:t>
            </w:r>
            <w:r w:rsidRPr="00F971F7">
              <w:t>й год</w:t>
            </w:r>
          </w:p>
        </w:tc>
      </w:tr>
      <w:tr w:rsidR="004D23D6" w:rsidRPr="00F971F7" w:rsidTr="009F5560">
        <w:tc>
          <w:tcPr>
            <w:tcW w:w="191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>1</w:t>
            </w:r>
          </w:p>
        </w:tc>
        <w:tc>
          <w:tcPr>
            <w:tcW w:w="800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>2</w:t>
            </w:r>
          </w:p>
        </w:tc>
        <w:tc>
          <w:tcPr>
            <w:tcW w:w="510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>3</w:t>
            </w:r>
          </w:p>
        </w:tc>
        <w:tc>
          <w:tcPr>
            <w:tcW w:w="882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>4</w:t>
            </w:r>
          </w:p>
        </w:tc>
        <w:tc>
          <w:tcPr>
            <w:tcW w:w="633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 w:rsidRPr="00F971F7">
              <w:t>5</w:t>
            </w:r>
          </w:p>
        </w:tc>
        <w:tc>
          <w:tcPr>
            <w:tcW w:w="584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38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75" w:type="pct"/>
          </w:tcPr>
          <w:p w:rsidR="004D23D6" w:rsidRPr="00F971F7" w:rsidRDefault="004D23D6" w:rsidP="009F556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</w:tbl>
    <w:p w:rsidR="004D23D6" w:rsidRPr="003505CE" w:rsidRDefault="004D23D6">
      <w:pPr>
        <w:spacing w:after="160" w:line="259" w:lineRule="auto"/>
        <w:rPr>
          <w:bCs/>
          <w:color w:val="000000"/>
          <w:sz w:val="28"/>
          <w:szCs w:val="28"/>
          <w:lang w:val="en-US"/>
        </w:rPr>
      </w:pPr>
    </w:p>
    <w:sectPr w:rsidR="004D23D6" w:rsidRPr="003505CE" w:rsidSect="004D23D6">
      <w:pgSz w:w="16838" w:h="11906" w:orient="landscape" w:code="9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D6"/>
    <w:rsid w:val="0007146C"/>
    <w:rsid w:val="002C7DDD"/>
    <w:rsid w:val="003505CE"/>
    <w:rsid w:val="003D6588"/>
    <w:rsid w:val="00457B52"/>
    <w:rsid w:val="004D23D6"/>
    <w:rsid w:val="005B1560"/>
    <w:rsid w:val="00977703"/>
    <w:rsid w:val="00D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D2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4D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D2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4D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2020-08-11T06:30:00Z</dcterms:created>
  <dcterms:modified xsi:type="dcterms:W3CDTF">2020-09-28T05:35:00Z</dcterms:modified>
</cp:coreProperties>
</file>