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440661" w:rsidRDefault="00332A73" w:rsidP="00332A73">
      <w:pPr>
        <w:shd w:val="clear" w:color="auto" w:fill="FFFFFF"/>
        <w:rPr>
          <w:color w:val="000000"/>
          <w:sz w:val="26"/>
          <w:szCs w:val="26"/>
        </w:rPr>
      </w:pPr>
      <w:r w:rsidRPr="00440661">
        <w:rPr>
          <w:color w:val="000000"/>
          <w:sz w:val="26"/>
          <w:szCs w:val="26"/>
        </w:rPr>
        <w:t xml:space="preserve">от </w:t>
      </w:r>
      <w:r w:rsidR="000029EA">
        <w:rPr>
          <w:color w:val="000000"/>
          <w:sz w:val="26"/>
          <w:szCs w:val="26"/>
        </w:rPr>
        <w:t>09.01.2018</w:t>
      </w:r>
      <w:r w:rsidR="000029EA">
        <w:rPr>
          <w:color w:val="000000"/>
          <w:sz w:val="26"/>
          <w:szCs w:val="26"/>
        </w:rPr>
        <w:tab/>
        <w:t xml:space="preserve">  № 1</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440661" w:rsidRDefault="00332A73" w:rsidP="00332A73">
      <w:pPr>
        <w:widowControl w:val="0"/>
        <w:autoSpaceDE w:val="0"/>
        <w:autoSpaceDN w:val="0"/>
        <w:adjustRightInd w:val="0"/>
        <w:jc w:val="both"/>
        <w:rPr>
          <w:sz w:val="26"/>
          <w:szCs w:val="26"/>
        </w:rPr>
      </w:pPr>
      <w:proofErr w:type="gramStart"/>
      <w:r w:rsidRPr="00440661">
        <w:rPr>
          <w:sz w:val="26"/>
          <w:szCs w:val="26"/>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r w:rsidR="00FD0D84" w:rsidRPr="00440661">
        <w:rPr>
          <w:sz w:val="26"/>
          <w:szCs w:val="26"/>
        </w:rPr>
        <w:t xml:space="preserve"> (в редакции № 43 от 10.02.2014</w:t>
      </w:r>
      <w:r w:rsidR="00FF5C7F" w:rsidRPr="00440661">
        <w:rPr>
          <w:sz w:val="26"/>
          <w:szCs w:val="26"/>
        </w:rPr>
        <w:t>, № 81 от 20.03.2014</w:t>
      </w:r>
      <w:r w:rsidR="004452C3" w:rsidRPr="00440661">
        <w:rPr>
          <w:sz w:val="26"/>
          <w:szCs w:val="26"/>
        </w:rPr>
        <w:t>, № 145 от 07.05.2014</w:t>
      </w:r>
      <w:r w:rsidR="0060594C" w:rsidRPr="00440661">
        <w:rPr>
          <w:sz w:val="26"/>
          <w:szCs w:val="26"/>
        </w:rPr>
        <w:t>, № 352 от 06.10.2014</w:t>
      </w:r>
      <w:r w:rsidR="00626116" w:rsidRPr="00440661">
        <w:rPr>
          <w:sz w:val="26"/>
          <w:szCs w:val="26"/>
        </w:rPr>
        <w:t>, № 495 от 26.12.2014</w:t>
      </w:r>
      <w:r w:rsidR="00203C8D" w:rsidRPr="00440661">
        <w:rPr>
          <w:sz w:val="26"/>
          <w:szCs w:val="26"/>
        </w:rPr>
        <w:t>, № 26 от 09.02.2015</w:t>
      </w:r>
      <w:r w:rsidR="00E31DAD" w:rsidRPr="00440661">
        <w:rPr>
          <w:sz w:val="26"/>
          <w:szCs w:val="26"/>
        </w:rPr>
        <w:t>, № 52 от 10.03.2015</w:t>
      </w:r>
      <w:r w:rsidR="00962290" w:rsidRPr="00440661">
        <w:rPr>
          <w:sz w:val="26"/>
          <w:szCs w:val="26"/>
        </w:rPr>
        <w:t>, № 123 от</w:t>
      </w:r>
      <w:proofErr w:type="gramEnd"/>
      <w:r w:rsidR="00962290" w:rsidRPr="00440661">
        <w:rPr>
          <w:sz w:val="26"/>
          <w:szCs w:val="26"/>
        </w:rPr>
        <w:t xml:space="preserve"> </w:t>
      </w:r>
      <w:proofErr w:type="gramStart"/>
      <w:r w:rsidR="00962290" w:rsidRPr="00440661">
        <w:rPr>
          <w:sz w:val="26"/>
          <w:szCs w:val="26"/>
        </w:rPr>
        <w:t>06.05.2015</w:t>
      </w:r>
      <w:r w:rsidR="0076011C" w:rsidRPr="00440661">
        <w:rPr>
          <w:sz w:val="26"/>
          <w:szCs w:val="26"/>
        </w:rPr>
        <w:t>, № 156 от 27.05.2015</w:t>
      </w:r>
      <w:r w:rsidR="009C508A" w:rsidRPr="00440661">
        <w:rPr>
          <w:sz w:val="26"/>
          <w:szCs w:val="26"/>
        </w:rPr>
        <w:t>, № 278 от 21.07.2015</w:t>
      </w:r>
      <w:r w:rsidR="002E7256" w:rsidRPr="00440661">
        <w:rPr>
          <w:sz w:val="26"/>
          <w:szCs w:val="26"/>
        </w:rPr>
        <w:t>, № 511 от 19.10.2015</w:t>
      </w:r>
      <w:r w:rsidR="00542D7C" w:rsidRPr="00440661">
        <w:rPr>
          <w:sz w:val="26"/>
          <w:szCs w:val="26"/>
        </w:rPr>
        <w:t>, № 696 от 30.12.2015</w:t>
      </w:r>
      <w:r w:rsidR="00DF0659" w:rsidRPr="00440661">
        <w:rPr>
          <w:sz w:val="26"/>
          <w:szCs w:val="26"/>
        </w:rPr>
        <w:t>, № 134 от 23.03.2016</w:t>
      </w:r>
      <w:r w:rsidR="00B24FA6" w:rsidRPr="00440661">
        <w:rPr>
          <w:sz w:val="26"/>
          <w:szCs w:val="26"/>
        </w:rPr>
        <w:t>, № 207 от 16.05.2016</w:t>
      </w:r>
      <w:r w:rsidR="00CB6984" w:rsidRPr="00440661">
        <w:rPr>
          <w:sz w:val="26"/>
          <w:szCs w:val="26"/>
        </w:rPr>
        <w:t>, № 440 от 15.08.2016</w:t>
      </w:r>
      <w:r w:rsidR="008411E9" w:rsidRPr="00440661">
        <w:rPr>
          <w:sz w:val="26"/>
          <w:szCs w:val="26"/>
        </w:rPr>
        <w:t>,  № 611 от 08.11.2016</w:t>
      </w:r>
      <w:r w:rsidR="001D0346" w:rsidRPr="00440661">
        <w:rPr>
          <w:sz w:val="26"/>
          <w:szCs w:val="26"/>
        </w:rPr>
        <w:t>, № 808 от 30.12.2016</w:t>
      </w:r>
      <w:r w:rsidR="001B3614" w:rsidRPr="00440661">
        <w:rPr>
          <w:sz w:val="26"/>
          <w:szCs w:val="26"/>
        </w:rPr>
        <w:t xml:space="preserve">, </w:t>
      </w:r>
      <w:r w:rsidR="009C43D5" w:rsidRPr="00440661">
        <w:rPr>
          <w:sz w:val="26"/>
          <w:szCs w:val="26"/>
        </w:rPr>
        <w:t xml:space="preserve">№ 35 от 06.02.2017, </w:t>
      </w:r>
      <w:r w:rsidR="00440661" w:rsidRPr="00440661">
        <w:rPr>
          <w:sz w:val="26"/>
          <w:szCs w:val="26"/>
        </w:rPr>
        <w:t>№ 98 от</w:t>
      </w:r>
      <w:r w:rsidR="009C43D5" w:rsidRPr="00440661">
        <w:rPr>
          <w:sz w:val="26"/>
          <w:szCs w:val="26"/>
        </w:rPr>
        <w:t xml:space="preserve"> 22.03.2017</w:t>
      </w:r>
      <w:r w:rsidR="00437C71">
        <w:rPr>
          <w:sz w:val="26"/>
          <w:szCs w:val="26"/>
        </w:rPr>
        <w:t>, № 174 от 15.05.2017, № 194 от 24.05.2017</w:t>
      </w:r>
      <w:r w:rsidR="00636697">
        <w:rPr>
          <w:sz w:val="26"/>
          <w:szCs w:val="26"/>
        </w:rPr>
        <w:t>, № 277 от 28.07.2017</w:t>
      </w:r>
      <w:r w:rsidR="00ED3119">
        <w:rPr>
          <w:sz w:val="26"/>
          <w:szCs w:val="26"/>
        </w:rPr>
        <w:t>, № 292 от 07.08.2017</w:t>
      </w:r>
      <w:r w:rsidR="00BF196B">
        <w:rPr>
          <w:sz w:val="26"/>
          <w:szCs w:val="26"/>
        </w:rPr>
        <w:t>, № 445 от 31.10.2017</w:t>
      </w:r>
      <w:r w:rsidR="00FD0D84" w:rsidRPr="00440661">
        <w:rPr>
          <w:sz w:val="26"/>
          <w:szCs w:val="26"/>
        </w:rPr>
        <w:t>)</w:t>
      </w:r>
      <w:proofErr w:type="gramEnd"/>
    </w:p>
    <w:p w:rsidR="00332A73" w:rsidRPr="00440661" w:rsidRDefault="00332A73" w:rsidP="00332A73">
      <w:pPr>
        <w:widowControl w:val="0"/>
        <w:autoSpaceDE w:val="0"/>
        <w:autoSpaceDN w:val="0"/>
        <w:adjustRightInd w:val="0"/>
        <w:jc w:val="both"/>
        <w:rPr>
          <w:sz w:val="26"/>
          <w:szCs w:val="26"/>
        </w:rPr>
      </w:pPr>
      <w:r w:rsidRPr="00440661">
        <w:rPr>
          <w:sz w:val="26"/>
          <w:szCs w:val="26"/>
        </w:rPr>
        <w:t xml:space="preserve"> </w:t>
      </w:r>
    </w:p>
    <w:p w:rsidR="00332A73" w:rsidRPr="00440661" w:rsidRDefault="00332A73" w:rsidP="00332A73">
      <w:pPr>
        <w:autoSpaceDE w:val="0"/>
        <w:autoSpaceDN w:val="0"/>
        <w:adjustRightInd w:val="0"/>
        <w:ind w:firstLine="540"/>
        <w:jc w:val="both"/>
        <w:outlineLvl w:val="0"/>
        <w:rPr>
          <w:sz w:val="26"/>
          <w:szCs w:val="26"/>
        </w:rPr>
      </w:pPr>
      <w:r w:rsidRPr="00440661">
        <w:rPr>
          <w:sz w:val="26"/>
          <w:szCs w:val="26"/>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440661" w:rsidRDefault="00332A73" w:rsidP="00332A73">
      <w:pPr>
        <w:widowControl w:val="0"/>
        <w:shd w:val="clear" w:color="auto" w:fill="FFFFFF"/>
        <w:autoSpaceDE w:val="0"/>
        <w:autoSpaceDN w:val="0"/>
        <w:adjustRightInd w:val="0"/>
        <w:rPr>
          <w:color w:val="000000"/>
          <w:sz w:val="26"/>
          <w:szCs w:val="26"/>
        </w:rPr>
      </w:pP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ПОСТАНОВЛЯЮ: </w:t>
      </w:r>
    </w:p>
    <w:p w:rsidR="00332A73" w:rsidRPr="00440661" w:rsidRDefault="00332A73" w:rsidP="00332A73">
      <w:pPr>
        <w:widowControl w:val="0"/>
        <w:autoSpaceDE w:val="0"/>
        <w:autoSpaceDN w:val="0"/>
        <w:adjustRightInd w:val="0"/>
        <w:rPr>
          <w:sz w:val="26"/>
          <w:szCs w:val="26"/>
        </w:rPr>
      </w:pPr>
    </w:p>
    <w:p w:rsidR="00332A73" w:rsidRPr="00440661" w:rsidRDefault="00332A73" w:rsidP="00332A73">
      <w:pPr>
        <w:widowControl w:val="0"/>
        <w:autoSpaceDE w:val="0"/>
        <w:autoSpaceDN w:val="0"/>
        <w:adjustRightInd w:val="0"/>
        <w:jc w:val="both"/>
        <w:rPr>
          <w:sz w:val="26"/>
          <w:szCs w:val="26"/>
        </w:rPr>
      </w:pPr>
      <w:r w:rsidRPr="00440661">
        <w:rPr>
          <w:sz w:val="26"/>
          <w:szCs w:val="26"/>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p>
    <w:p w:rsidR="00332A73" w:rsidRPr="00440661" w:rsidRDefault="00003CBD" w:rsidP="00382CE6">
      <w:pPr>
        <w:ind w:firstLine="708"/>
        <w:jc w:val="both"/>
        <w:rPr>
          <w:sz w:val="26"/>
          <w:szCs w:val="26"/>
        </w:rPr>
      </w:pPr>
      <w:r w:rsidRPr="00440661">
        <w:rPr>
          <w:sz w:val="26"/>
          <w:szCs w:val="26"/>
        </w:rPr>
        <w:t>1.</w:t>
      </w:r>
      <w:r w:rsidR="006C1604" w:rsidRPr="00440661">
        <w:rPr>
          <w:sz w:val="26"/>
          <w:szCs w:val="26"/>
        </w:rPr>
        <w:t>1</w:t>
      </w:r>
      <w:r w:rsidRPr="00440661">
        <w:rPr>
          <w:sz w:val="26"/>
          <w:szCs w:val="26"/>
        </w:rPr>
        <w:t xml:space="preserve">. </w:t>
      </w:r>
      <w:r w:rsidR="00332A73" w:rsidRPr="00440661">
        <w:rPr>
          <w:sz w:val="26"/>
          <w:szCs w:val="26"/>
        </w:rPr>
        <w:t xml:space="preserve">Изложить </w:t>
      </w:r>
      <w:r w:rsidR="00382CE6" w:rsidRPr="00440661">
        <w:rPr>
          <w:sz w:val="26"/>
          <w:szCs w:val="26"/>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440661">
        <w:rPr>
          <w:sz w:val="26"/>
          <w:szCs w:val="26"/>
        </w:rPr>
        <w:t>20</w:t>
      </w:r>
      <w:r w:rsidR="00382CE6" w:rsidRPr="00440661">
        <w:rPr>
          <w:sz w:val="26"/>
          <w:szCs w:val="26"/>
        </w:rPr>
        <w:t xml:space="preserve"> годы» </w:t>
      </w:r>
      <w:r w:rsidR="00332A73" w:rsidRPr="00440661">
        <w:rPr>
          <w:sz w:val="26"/>
          <w:szCs w:val="26"/>
        </w:rPr>
        <w:t>в новой редакции согласно приложению</w:t>
      </w:r>
      <w:r w:rsidR="001A5D6E" w:rsidRPr="00440661">
        <w:rPr>
          <w:sz w:val="26"/>
          <w:szCs w:val="26"/>
        </w:rPr>
        <w:t xml:space="preserve"> № 1</w:t>
      </w:r>
      <w:r w:rsidR="00332A73" w:rsidRPr="00440661">
        <w:rPr>
          <w:sz w:val="26"/>
          <w:szCs w:val="26"/>
        </w:rPr>
        <w:t xml:space="preserve"> к настоящему постановлению</w:t>
      </w:r>
      <w:r w:rsidR="00382CE6" w:rsidRPr="00440661">
        <w:rPr>
          <w:sz w:val="26"/>
          <w:szCs w:val="26"/>
        </w:rPr>
        <w:t>.</w:t>
      </w:r>
    </w:p>
    <w:p w:rsidR="00332A73" w:rsidRPr="00440661" w:rsidRDefault="00332A73" w:rsidP="00332A73">
      <w:pPr>
        <w:widowControl w:val="0"/>
        <w:autoSpaceDE w:val="0"/>
        <w:autoSpaceDN w:val="0"/>
        <w:adjustRightInd w:val="0"/>
        <w:ind w:firstLine="708"/>
        <w:jc w:val="both"/>
        <w:rPr>
          <w:sz w:val="26"/>
          <w:szCs w:val="26"/>
        </w:rPr>
      </w:pPr>
      <w:r w:rsidRPr="00440661">
        <w:rPr>
          <w:sz w:val="26"/>
          <w:szCs w:val="26"/>
        </w:rPr>
        <w:t xml:space="preserve">2. </w:t>
      </w:r>
      <w:proofErr w:type="gramStart"/>
      <w:r w:rsidRPr="00440661">
        <w:rPr>
          <w:sz w:val="26"/>
          <w:szCs w:val="26"/>
        </w:rPr>
        <w:t>Ответственным</w:t>
      </w:r>
      <w:proofErr w:type="gramEnd"/>
      <w:r w:rsidRPr="00440661">
        <w:rPr>
          <w:sz w:val="26"/>
          <w:szCs w:val="26"/>
        </w:rPr>
        <w:t xml:space="preserve">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003CBD" w:rsidRPr="00440661">
        <w:rPr>
          <w:sz w:val="26"/>
          <w:szCs w:val="26"/>
        </w:rPr>
        <w:t>20</w:t>
      </w:r>
      <w:r w:rsidRPr="00440661">
        <w:rPr>
          <w:sz w:val="26"/>
          <w:szCs w:val="26"/>
        </w:rPr>
        <w:t xml:space="preserve"> годы» назначить Заместителя Главы Лузинского сельского поселения Тиссен С.В. </w:t>
      </w:r>
    </w:p>
    <w:p w:rsidR="00E870DE" w:rsidRPr="00440661" w:rsidRDefault="00F86C70" w:rsidP="00E870DE">
      <w:pPr>
        <w:widowControl w:val="0"/>
        <w:autoSpaceDE w:val="0"/>
        <w:autoSpaceDN w:val="0"/>
        <w:adjustRightInd w:val="0"/>
        <w:ind w:firstLine="540"/>
        <w:jc w:val="both"/>
        <w:rPr>
          <w:sz w:val="26"/>
          <w:szCs w:val="26"/>
        </w:rPr>
      </w:pPr>
      <w:r w:rsidRPr="00440661">
        <w:rPr>
          <w:sz w:val="26"/>
          <w:szCs w:val="26"/>
        </w:rPr>
        <w:t xml:space="preserve">3. </w:t>
      </w:r>
      <w:r w:rsidR="00E870DE" w:rsidRPr="00440661">
        <w:rPr>
          <w:sz w:val="26"/>
          <w:szCs w:val="26"/>
        </w:rPr>
        <w:t xml:space="preserve">Опубликовать настоящее </w:t>
      </w:r>
      <w:r w:rsidR="00440661" w:rsidRPr="00440661">
        <w:rPr>
          <w:sz w:val="26"/>
          <w:szCs w:val="26"/>
        </w:rPr>
        <w:t>Постановление</w:t>
      </w:r>
      <w:r w:rsidR="00E870DE" w:rsidRPr="00440661">
        <w:rPr>
          <w:sz w:val="26"/>
          <w:szCs w:val="26"/>
        </w:rPr>
        <w:t xml:space="preserve"> в газете «Омский муниципальный вестник», а также разместить на официальном сайте </w:t>
      </w:r>
      <w:proofErr w:type="spellStart"/>
      <w:r w:rsidR="00E870DE" w:rsidRPr="00440661">
        <w:rPr>
          <w:sz w:val="26"/>
          <w:szCs w:val="26"/>
        </w:rPr>
        <w:t>Лузинского</w:t>
      </w:r>
      <w:proofErr w:type="spellEnd"/>
      <w:r w:rsidR="00E870DE" w:rsidRPr="00440661">
        <w:rPr>
          <w:sz w:val="26"/>
          <w:szCs w:val="26"/>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440661" w:rsidRDefault="00F86C70" w:rsidP="00440661">
      <w:pPr>
        <w:widowControl w:val="0"/>
        <w:autoSpaceDE w:val="0"/>
        <w:autoSpaceDN w:val="0"/>
        <w:adjustRightInd w:val="0"/>
        <w:ind w:firstLine="540"/>
        <w:jc w:val="both"/>
        <w:rPr>
          <w:sz w:val="26"/>
          <w:szCs w:val="26"/>
        </w:rPr>
      </w:pPr>
      <w:r w:rsidRPr="00440661">
        <w:rPr>
          <w:sz w:val="26"/>
          <w:szCs w:val="26"/>
        </w:rPr>
        <w:t>4</w:t>
      </w:r>
      <w:r w:rsidR="00332A73" w:rsidRPr="00440661">
        <w:rPr>
          <w:sz w:val="26"/>
          <w:szCs w:val="26"/>
        </w:rPr>
        <w:t xml:space="preserve">. </w:t>
      </w:r>
      <w:proofErr w:type="gramStart"/>
      <w:r w:rsidR="00332A73" w:rsidRPr="00440661">
        <w:rPr>
          <w:sz w:val="26"/>
          <w:szCs w:val="26"/>
        </w:rPr>
        <w:t>Контроль за</w:t>
      </w:r>
      <w:proofErr w:type="gramEnd"/>
      <w:r w:rsidR="00332A73" w:rsidRPr="00440661">
        <w:rPr>
          <w:sz w:val="26"/>
          <w:szCs w:val="26"/>
        </w:rPr>
        <w:t xml:space="preserve"> исполнением настоящего постановления оставляю за собой.</w:t>
      </w:r>
    </w:p>
    <w:p w:rsidR="00440661" w:rsidRDefault="00440661" w:rsidP="00332A73">
      <w:pPr>
        <w:widowControl w:val="0"/>
        <w:shd w:val="clear" w:color="auto" w:fill="FFFFFF"/>
        <w:autoSpaceDE w:val="0"/>
        <w:autoSpaceDN w:val="0"/>
        <w:adjustRightInd w:val="0"/>
        <w:rPr>
          <w:color w:val="000000"/>
          <w:sz w:val="26"/>
          <w:szCs w:val="26"/>
        </w:rPr>
      </w:pPr>
    </w:p>
    <w:p w:rsidR="002558B1" w:rsidRPr="00003CBD" w:rsidRDefault="00332A73" w:rsidP="000029EA">
      <w:pPr>
        <w:widowControl w:val="0"/>
        <w:shd w:val="clear" w:color="auto" w:fill="FFFFFF"/>
        <w:autoSpaceDE w:val="0"/>
        <w:autoSpaceDN w:val="0"/>
        <w:adjustRightInd w:val="0"/>
        <w:rPr>
          <w:sz w:val="28"/>
          <w:szCs w:val="28"/>
        </w:rPr>
      </w:pPr>
      <w:r w:rsidRPr="00440661">
        <w:rPr>
          <w:color w:val="000000"/>
          <w:sz w:val="26"/>
          <w:szCs w:val="26"/>
        </w:rPr>
        <w:t xml:space="preserve">Глава сельского поселения                                           </w:t>
      </w:r>
      <w:r w:rsidR="00EE3C1A" w:rsidRPr="00440661">
        <w:rPr>
          <w:color w:val="000000"/>
          <w:sz w:val="26"/>
          <w:szCs w:val="26"/>
        </w:rPr>
        <w:tab/>
      </w:r>
      <w:r w:rsidR="00EE3C1A" w:rsidRPr="00440661">
        <w:rPr>
          <w:color w:val="000000"/>
          <w:sz w:val="26"/>
          <w:szCs w:val="26"/>
        </w:rPr>
        <w:tab/>
      </w:r>
      <w:r w:rsidR="002558B1" w:rsidRPr="00440661">
        <w:rPr>
          <w:color w:val="000000"/>
          <w:sz w:val="26"/>
          <w:szCs w:val="26"/>
        </w:rPr>
        <w:tab/>
      </w:r>
      <w:r w:rsidRPr="00440661">
        <w:rPr>
          <w:color w:val="000000"/>
          <w:sz w:val="26"/>
          <w:szCs w:val="26"/>
        </w:rPr>
        <w:t xml:space="preserve">   </w:t>
      </w:r>
      <w:r w:rsidR="00EE3C1A" w:rsidRPr="00440661">
        <w:rPr>
          <w:color w:val="000000"/>
          <w:sz w:val="26"/>
          <w:szCs w:val="26"/>
        </w:rPr>
        <w:t>Н.М. Хроленко</w:t>
      </w:r>
      <w:r w:rsidR="002558B1"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0029EA" w:rsidP="00AF1348">
      <w:pPr>
        <w:ind w:left="5664" w:firstLine="708"/>
      </w:pPr>
      <w:r>
        <w:t>о</w:t>
      </w:r>
      <w:r w:rsidR="00714F8D" w:rsidRPr="00D42F3A">
        <w:t>т</w:t>
      </w:r>
      <w:r>
        <w:t xml:space="preserve"> 09.01.2018</w:t>
      </w:r>
      <w:r w:rsidR="00714F8D" w:rsidRPr="00D42F3A">
        <w:t xml:space="preserve"> </w:t>
      </w:r>
      <w:r>
        <w:tab/>
      </w:r>
      <w:r w:rsidR="00714F8D" w:rsidRPr="00D42F3A">
        <w:t>№</w:t>
      </w:r>
      <w:r>
        <w:t xml:space="preserve"> 1</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w:t>
            </w:r>
            <w:r w:rsidRPr="00D42F3A">
              <w:lastRenderedPageBreak/>
              <w:t>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 xml:space="preserve">8. 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w:t>
            </w:r>
            <w:proofErr w:type="spellStart"/>
            <w:r w:rsidR="00935D96" w:rsidRPr="00D42F3A">
              <w:t>Лузинском</w:t>
            </w:r>
            <w:proofErr w:type="spellEnd"/>
            <w:r w:rsidR="00935D96" w:rsidRPr="00D42F3A">
              <w:t xml:space="preserve">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xml:space="preserve">. «Формирование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(приложение № 8).</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BF196B">
              <w:t>21</w:t>
            </w:r>
            <w:r w:rsidR="00DB6EA8">
              <w:t>5 095 713,41</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B6EA8">
              <w:t>41 967 582,12</w:t>
            </w:r>
            <w:r w:rsidRPr="00D42F3A">
              <w:t xml:space="preserve"> рублей;</w:t>
            </w:r>
          </w:p>
          <w:p w:rsidR="00935D96" w:rsidRDefault="00935D96" w:rsidP="00C1732D">
            <w:pPr>
              <w:jc w:val="both"/>
            </w:pPr>
            <w:r w:rsidRPr="00D42F3A">
              <w:t xml:space="preserve">в 2018 году -   </w:t>
            </w:r>
            <w:r w:rsidR="00BF196B">
              <w:t>21 058 695,51</w:t>
            </w:r>
            <w:r w:rsidRPr="00D42F3A">
              <w:t xml:space="preserve"> рублей</w:t>
            </w:r>
            <w:r w:rsidR="003B0EA2">
              <w:t>;</w:t>
            </w:r>
          </w:p>
          <w:p w:rsidR="003B0EA2" w:rsidRDefault="003B0EA2" w:rsidP="00C1732D">
            <w:pPr>
              <w:jc w:val="both"/>
            </w:pPr>
            <w:r>
              <w:t xml:space="preserve">в 2019 году – </w:t>
            </w:r>
            <w:r w:rsidR="00792982">
              <w:t xml:space="preserve">  </w:t>
            </w:r>
            <w:r w:rsidR="00BF196B">
              <w:t>21 372 402,07</w:t>
            </w:r>
            <w:r>
              <w:t xml:space="preserve"> рублей;</w:t>
            </w:r>
          </w:p>
          <w:p w:rsidR="003B0EA2" w:rsidRPr="00D42F3A" w:rsidRDefault="003B0EA2" w:rsidP="00C1732D">
            <w:pPr>
              <w:jc w:val="both"/>
            </w:pPr>
            <w:r>
              <w:t xml:space="preserve">в 2020 году – </w:t>
            </w:r>
            <w:r w:rsidR="00792982">
              <w:t xml:space="preserve">  </w:t>
            </w:r>
            <w:r w:rsidR="00DB6EA8">
              <w:t>21 01</w:t>
            </w:r>
            <w:r w:rsidR="00BF196B">
              <w:t>5 687,68</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ED3119">
              <w:t>1</w:t>
            </w:r>
            <w:r w:rsidR="00DB6EA8">
              <w:t>43 659 924,06</w:t>
            </w:r>
            <w:r w:rsidR="00D31BBB">
              <w:t>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ED3119">
              <w:t>21</w:t>
            </w:r>
            <w:r w:rsidR="00DB6EA8">
              <w:t> 407 899,28</w:t>
            </w:r>
            <w:r w:rsidRPr="00D42F3A">
              <w:t xml:space="preserve"> рублей;</w:t>
            </w:r>
          </w:p>
          <w:p w:rsidR="00935D96" w:rsidRDefault="00935D96" w:rsidP="00935D96">
            <w:pPr>
              <w:jc w:val="both"/>
            </w:pPr>
            <w:r w:rsidRPr="00D42F3A">
              <w:t xml:space="preserve">в 2018 году -  </w:t>
            </w:r>
            <w:r w:rsidR="0094613D">
              <w:t>20 217 457,51 р</w:t>
            </w:r>
            <w:r w:rsidR="003B0EA2">
              <w:t xml:space="preserve">ублей; </w:t>
            </w:r>
          </w:p>
          <w:p w:rsidR="003B0EA2" w:rsidRDefault="003B0EA2" w:rsidP="00935D96">
            <w:pPr>
              <w:jc w:val="both"/>
            </w:pPr>
            <w:r>
              <w:t xml:space="preserve">в 2019 году – </w:t>
            </w:r>
            <w:r w:rsidR="0094613D">
              <w:t>20 521 847,07</w:t>
            </w:r>
            <w:r>
              <w:t xml:space="preserve"> рублей;</w:t>
            </w:r>
          </w:p>
          <w:p w:rsidR="003B0EA2" w:rsidRPr="00D42F3A" w:rsidRDefault="003B0EA2" w:rsidP="00935D96">
            <w:pPr>
              <w:jc w:val="both"/>
              <w:rPr>
                <w:i/>
              </w:rPr>
            </w:pPr>
            <w:r>
              <w:t xml:space="preserve">в 2020 году – </w:t>
            </w:r>
            <w:r w:rsidR="0094613D">
              <w:t>20 </w:t>
            </w:r>
            <w:r w:rsidR="00DB6EA8">
              <w:t>1</w:t>
            </w:r>
            <w:r w:rsidR="0094613D">
              <w:t>34 168,68</w:t>
            </w:r>
            <w:r>
              <w:t xml:space="preserve"> рублей.</w:t>
            </w:r>
          </w:p>
          <w:p w:rsidR="00935D96" w:rsidRPr="00D42F3A" w:rsidRDefault="00935D96" w:rsidP="00935D96">
            <w:pPr>
              <w:jc w:val="both"/>
            </w:pPr>
            <w:r w:rsidRPr="00D42F3A">
              <w:lastRenderedPageBreak/>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94613D">
              <w:t>58 019 295,33</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ED3119">
              <w:t>17 320 499,40</w:t>
            </w:r>
            <w:r w:rsidRPr="00D42F3A">
              <w:t xml:space="preserve"> рублей;</w:t>
            </w:r>
          </w:p>
          <w:p w:rsidR="00935D96" w:rsidRDefault="00935D96" w:rsidP="009A0229">
            <w:pPr>
              <w:autoSpaceDE w:val="0"/>
              <w:autoSpaceDN w:val="0"/>
              <w:adjustRightInd w:val="0"/>
              <w:jc w:val="both"/>
            </w:pPr>
            <w:r w:rsidRPr="00D42F3A">
              <w:t xml:space="preserve">в 2018 году -  </w:t>
            </w:r>
            <w:r w:rsidR="0094613D">
              <w:t>841 238,00</w:t>
            </w:r>
            <w:r w:rsidR="004D7495">
              <w:t xml:space="preserve"> рублей;</w:t>
            </w:r>
          </w:p>
          <w:p w:rsidR="004D7495" w:rsidRDefault="004D7495" w:rsidP="009A0229">
            <w:pPr>
              <w:autoSpaceDE w:val="0"/>
              <w:autoSpaceDN w:val="0"/>
              <w:adjustRightInd w:val="0"/>
              <w:jc w:val="both"/>
            </w:pPr>
            <w:r>
              <w:t xml:space="preserve">в 2019 году – </w:t>
            </w:r>
            <w:r w:rsidR="0094613D">
              <w:t>850 560,00</w:t>
            </w:r>
            <w:r>
              <w:t xml:space="preserve"> рублей;</w:t>
            </w:r>
          </w:p>
          <w:p w:rsidR="004D7495" w:rsidRPr="00D42F3A" w:rsidRDefault="004D7495" w:rsidP="009A0229">
            <w:pPr>
              <w:autoSpaceDE w:val="0"/>
              <w:autoSpaceDN w:val="0"/>
              <w:adjustRightInd w:val="0"/>
              <w:jc w:val="both"/>
              <w:rPr>
                <w:i/>
              </w:rPr>
            </w:pPr>
            <w:r>
              <w:t xml:space="preserve">в 2020 году – </w:t>
            </w:r>
            <w:r w:rsidR="0094613D">
              <w:t>881 519,00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Реализация мероприятий муниципальной программы 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w:t>
            </w:r>
            <w:proofErr w:type="spellStart"/>
            <w:r w:rsidRPr="00B70FC4">
              <w:t>Лузинского</w:t>
            </w:r>
            <w:proofErr w:type="spellEnd"/>
            <w:r w:rsidRPr="00B70FC4">
              <w:t xml:space="preserve"> сельского поселения с твердым покрытием в объеме </w:t>
            </w:r>
            <w:r w:rsidR="00281271" w:rsidRPr="00B70FC4">
              <w:t>не менее 1</w:t>
            </w:r>
            <w:r w:rsidR="004D7495" w:rsidRPr="00B70FC4">
              <w:t>2</w:t>
            </w:r>
            <w:r w:rsidRPr="00B70FC4">
              <w:t>,0 тыс. кв.;</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281271" w:rsidRPr="00B70FC4">
              <w:t xml:space="preserve">не менее </w:t>
            </w:r>
            <w:r w:rsidR="00E30A22" w:rsidRPr="00B70FC4">
              <w:t>1</w:t>
            </w:r>
            <w:r w:rsidR="004D7495" w:rsidRPr="00B70FC4">
              <w:t>5</w:t>
            </w:r>
            <w:r w:rsidRPr="00B70FC4">
              <w:t xml:space="preserve"> шт.;</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B70FC4" w:rsidRDefault="00B70FC4" w:rsidP="00B70FC4">
            <w:pPr>
              <w:jc w:val="both"/>
            </w:pPr>
            <w:r w:rsidRPr="00B70FC4">
              <w:rPr>
                <w:lang w:eastAsia="en-US"/>
              </w:rPr>
              <w:t>- доля благоустроенных муниципальных территорий общего пользования – 3,2%.</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proofErr w:type="spellStart"/>
      <w:r w:rsidRPr="00D42F3A">
        <w:rPr>
          <w:sz w:val="24"/>
          <w:szCs w:val="24"/>
        </w:rPr>
        <w:t>Лузинское</w:t>
      </w:r>
      <w:proofErr w:type="spellEnd"/>
      <w:r w:rsidRPr="00D42F3A">
        <w:rPr>
          <w:sz w:val="24"/>
          <w:szCs w:val="24"/>
        </w:rPr>
        <w:t xml:space="preserve"> сельское поселение Омского муниципального района Омской области (далее – </w:t>
      </w:r>
      <w:proofErr w:type="spellStart"/>
      <w:r w:rsidRPr="00D42F3A">
        <w:rPr>
          <w:sz w:val="24"/>
          <w:szCs w:val="24"/>
        </w:rPr>
        <w:t>Лузинское</w:t>
      </w:r>
      <w:proofErr w:type="spellEnd"/>
      <w:r w:rsidRPr="00D42F3A">
        <w:rPr>
          <w:sz w:val="24"/>
          <w:szCs w:val="24"/>
        </w:rPr>
        <w:t xml:space="preserve"> поселение) образовано в 1906 году. </w:t>
      </w:r>
      <w:proofErr w:type="spellStart"/>
      <w:r w:rsidRPr="00D42F3A">
        <w:rPr>
          <w:sz w:val="24"/>
          <w:szCs w:val="24"/>
        </w:rPr>
        <w:t>Лузинское</w:t>
      </w:r>
      <w:proofErr w:type="spellEnd"/>
      <w:r w:rsidRPr="00D42F3A">
        <w:rPr>
          <w:sz w:val="24"/>
          <w:szCs w:val="24"/>
        </w:rPr>
        <w:t xml:space="preserve"> поселение расположено в юго-западной части Омского муниципального района Омской области, площадь Лузинского </w:t>
      </w:r>
      <w:r w:rsidRPr="00D42F3A">
        <w:rPr>
          <w:sz w:val="24"/>
          <w:szCs w:val="24"/>
        </w:rPr>
        <w:lastRenderedPageBreak/>
        <w:t>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w:t>
      </w:r>
      <w:proofErr w:type="spellStart"/>
      <w:r w:rsidRPr="00D42F3A">
        <w:rPr>
          <w:sz w:val="24"/>
          <w:szCs w:val="24"/>
        </w:rPr>
        <w:t>похозяйственного</w:t>
      </w:r>
      <w:proofErr w:type="spellEnd"/>
      <w:r w:rsidRPr="00D42F3A">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0"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w:t>
      </w:r>
      <w:proofErr w:type="spellStart"/>
      <w:proofErr w:type="gramStart"/>
      <w:r w:rsidRPr="00D42F3A">
        <w:rPr>
          <w:sz w:val="24"/>
          <w:szCs w:val="24"/>
        </w:rPr>
        <w:t>Лузино</w:t>
      </w:r>
      <w:proofErr w:type="spellEnd"/>
      <w:r w:rsidRPr="00D42F3A">
        <w:rPr>
          <w:sz w:val="24"/>
          <w:szCs w:val="24"/>
        </w:rPr>
        <w:t xml:space="preserve">, д. Петровка, д. Приветная, </w:t>
      </w:r>
      <w:r w:rsidR="002118F1" w:rsidRPr="00D42F3A">
        <w:rPr>
          <w:sz w:val="24"/>
          <w:szCs w:val="24"/>
        </w:rPr>
        <w:t>п</w:t>
      </w:r>
      <w:r w:rsidRPr="00D42F3A">
        <w:rPr>
          <w:sz w:val="24"/>
          <w:szCs w:val="24"/>
        </w:rPr>
        <w:t xml:space="preserve">. Пятилетка, д. Ближняя Роща, ст. </w:t>
      </w:r>
      <w:proofErr w:type="spellStart"/>
      <w:r w:rsidRPr="00D42F3A">
        <w:rPr>
          <w:sz w:val="24"/>
          <w:szCs w:val="24"/>
        </w:rPr>
        <w:t>Лузино</w:t>
      </w:r>
      <w:bookmarkEnd w:id="0"/>
      <w:proofErr w:type="spellEnd"/>
      <w:r w:rsidRPr="00D42F3A">
        <w:rPr>
          <w:sz w:val="24"/>
          <w:szCs w:val="24"/>
        </w:rPr>
        <w:t>.</w:t>
      </w:r>
      <w:proofErr w:type="gramEnd"/>
      <w:r w:rsidRPr="00D42F3A">
        <w:rPr>
          <w:sz w:val="24"/>
          <w:szCs w:val="24"/>
        </w:rPr>
        <w:t xml:space="preserve"> Административным центром Лузинского поселения является с. </w:t>
      </w:r>
      <w:proofErr w:type="spellStart"/>
      <w:r w:rsidRPr="00D42F3A">
        <w:rPr>
          <w:sz w:val="24"/>
          <w:szCs w:val="24"/>
        </w:rPr>
        <w:t>Лузино</w:t>
      </w:r>
      <w:proofErr w:type="spellEnd"/>
      <w:r w:rsidRPr="00D42F3A">
        <w:rPr>
          <w:sz w:val="24"/>
          <w:szCs w:val="24"/>
        </w:rPr>
        <w:t>.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1" w:name="_Toc272333427"/>
      <w:bookmarkStart w:id="2" w:name="_Toc272401231"/>
      <w:r w:rsidRPr="00D42F3A">
        <w:rPr>
          <w:sz w:val="24"/>
          <w:szCs w:val="24"/>
        </w:rPr>
        <w:t xml:space="preserve">Протяженность дорог </w:t>
      </w:r>
      <w:r w:rsidR="008A2ED2">
        <w:rPr>
          <w:sz w:val="24"/>
          <w:szCs w:val="24"/>
        </w:rPr>
        <w:t xml:space="preserve">общего пользования расположенных в границах населенных пунктов сельского поселения </w:t>
      </w:r>
      <w:r w:rsidRPr="00D42F3A">
        <w:rPr>
          <w:sz w:val="24"/>
          <w:szCs w:val="24"/>
        </w:rPr>
        <w:t xml:space="preserve">составляет </w:t>
      </w:r>
      <w:r w:rsidR="008A2ED2">
        <w:rPr>
          <w:sz w:val="24"/>
          <w:szCs w:val="24"/>
        </w:rPr>
        <w:t>60,6</w:t>
      </w:r>
      <w:r w:rsidRPr="00D42F3A">
        <w:rPr>
          <w:sz w:val="24"/>
          <w:szCs w:val="24"/>
        </w:rPr>
        <w:t> км. Доля автомобильных дорог с твердым покрытием в общей протяженности автомобильных дорог общего пользования</w:t>
      </w:r>
      <w:r w:rsidR="008A2ED2">
        <w:rPr>
          <w:sz w:val="24"/>
          <w:szCs w:val="24"/>
        </w:rPr>
        <w:t xml:space="preserve"> </w:t>
      </w:r>
      <w:r w:rsidRPr="00D42F3A">
        <w:rPr>
          <w:sz w:val="24"/>
          <w:szCs w:val="24"/>
        </w:rPr>
        <w:t xml:space="preserve">составляет </w:t>
      </w:r>
      <w:r w:rsidR="008A2ED2">
        <w:rPr>
          <w:sz w:val="24"/>
          <w:szCs w:val="24"/>
        </w:rPr>
        <w:t xml:space="preserve">63,3 </w:t>
      </w:r>
      <w:r w:rsidRPr="00D42F3A">
        <w:rPr>
          <w:sz w:val="24"/>
          <w:szCs w:val="24"/>
        </w:rPr>
        <w:t>процента.</w:t>
      </w:r>
      <w:bookmarkEnd w:id="1"/>
      <w:bookmarkEnd w:id="2"/>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proofErr w:type="spellStart"/>
      <w:r w:rsidR="006817CA" w:rsidRPr="00D42F3A">
        <w:t>Лузинском</w:t>
      </w:r>
      <w:proofErr w:type="spellEnd"/>
      <w:r w:rsidR="006817CA" w:rsidRPr="00D42F3A">
        <w:t xml:space="preserve"> </w:t>
      </w:r>
      <w:r w:rsidRPr="00D42F3A">
        <w:t xml:space="preserve">поселении проводится целенаправленная работа по благоустройству территории </w:t>
      </w:r>
      <w:r w:rsidR="006817CA" w:rsidRPr="00D42F3A">
        <w:t xml:space="preserve">с. </w:t>
      </w:r>
      <w:proofErr w:type="spellStart"/>
      <w:r w:rsidR="006817CA" w:rsidRPr="00D42F3A">
        <w:t>Лузино</w:t>
      </w:r>
      <w:proofErr w:type="spellEnd"/>
      <w:r w:rsidRPr="00D42F3A">
        <w:t xml:space="preserve">: </w:t>
      </w:r>
      <w:proofErr w:type="spellStart"/>
      <w:r w:rsidRPr="00D42F3A">
        <w:t>провед</w:t>
      </w:r>
      <w:r w:rsidR="008A2ED2">
        <w:t>ятся</w:t>
      </w:r>
      <w:proofErr w:type="spellEnd"/>
      <w:r w:rsidRPr="00D42F3A">
        <w:t xml:space="preserve"> работы по ремонту дорожного покрытия, </w:t>
      </w:r>
      <w:proofErr w:type="spellStart"/>
      <w:r w:rsidRPr="00D42F3A">
        <w:t>установл</w:t>
      </w:r>
      <w:r w:rsidR="008A2ED2">
        <w:t>иваются</w:t>
      </w:r>
      <w:proofErr w:type="spellEnd"/>
      <w:r w:rsidR="008A2ED2">
        <w:t xml:space="preserve"> новые и производится замена устаревших </w:t>
      </w:r>
      <w:r w:rsidRPr="00D42F3A">
        <w:t>дорожны</w:t>
      </w:r>
      <w:r w:rsidR="008A2ED2">
        <w:t>х</w:t>
      </w:r>
      <w:r w:rsidRPr="00D42F3A">
        <w:t xml:space="preserve"> знак</w:t>
      </w:r>
      <w:r w:rsidR="008A2ED2">
        <w:t>ов</w:t>
      </w:r>
      <w:r w:rsidRPr="00D42F3A">
        <w:t xml:space="preserve">, </w:t>
      </w:r>
      <w:r w:rsidR="008A2ED2">
        <w:t>создаются новые</w:t>
      </w:r>
      <w:r w:rsidRPr="00D42F3A">
        <w:t xml:space="preserve"> линии </w:t>
      </w:r>
      <w:r w:rsidR="008A2ED2">
        <w:t>наружного</w:t>
      </w:r>
      <w:r w:rsidRPr="00D42F3A">
        <w:t xml:space="preserve"> освещения, обустр</w:t>
      </w:r>
      <w:r w:rsidR="008A2ED2">
        <w:t>аиваются общественные пространства,</w:t>
      </w:r>
      <w:r w:rsidRPr="00D42F3A">
        <w:t xml:space="preserve"> оформл</w:t>
      </w:r>
      <w:r w:rsidR="008A2ED2">
        <w:t xml:space="preserve">яются цветочные </w:t>
      </w:r>
      <w:r w:rsidRPr="00D42F3A">
        <w:t xml:space="preserve">клумбы, </w:t>
      </w:r>
      <w:r w:rsidR="008A2ED2">
        <w:t xml:space="preserve">подстригаются </w:t>
      </w:r>
      <w:r w:rsidRPr="00D42F3A">
        <w:t>газоны</w:t>
      </w:r>
      <w:r w:rsidR="008A2ED2">
        <w:t xml:space="preserve"> и кустарники</w:t>
      </w:r>
      <w:r w:rsidRPr="00D42F3A">
        <w:t>, проводится озеленение</w:t>
      </w:r>
      <w:r w:rsidR="008A2ED2">
        <w:t xml:space="preserve"> улиц</w:t>
      </w:r>
      <w:r w:rsidRPr="00D42F3A">
        <w:t>,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 xml:space="preserve">В сегодняшнем состоянии коммунальное хозяйство характеризуется низкой инвестиционной привлекательностью, высокой степенью </w:t>
      </w:r>
      <w:r w:rsidR="008A2ED2">
        <w:t xml:space="preserve">изношенности и </w:t>
      </w:r>
      <w:r w:rsidRPr="00D42F3A">
        <w:t>аварийности.</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w:t>
      </w:r>
    </w:p>
    <w:p w:rsidR="00714F8D" w:rsidRPr="00D42F3A" w:rsidRDefault="00714F8D" w:rsidP="00965AAB">
      <w:pPr>
        <w:ind w:firstLine="708"/>
        <w:jc w:val="both"/>
      </w:pPr>
      <w:r w:rsidRPr="00D42F3A">
        <w:t xml:space="preserve">Для решения указанных проблем необходимо использование </w:t>
      </w:r>
      <w:proofErr w:type="spellStart"/>
      <w:r w:rsidRPr="00D42F3A">
        <w:t>програмно</w:t>
      </w:r>
      <w:proofErr w:type="spellEnd"/>
      <w:r w:rsidR="003A17F6" w:rsidRPr="00D42F3A">
        <w:t xml:space="preserve"> </w:t>
      </w:r>
      <w:r w:rsidRPr="00D42F3A">
        <w:t>-</w:t>
      </w:r>
      <w:r w:rsidR="008A2ED2">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lastRenderedPageBreak/>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 xml:space="preserve">Повышение уровня благоустройства территории </w:t>
      </w:r>
      <w:proofErr w:type="spellStart"/>
      <w:r w:rsidRPr="00437C71">
        <w:t>Лузинского</w:t>
      </w:r>
      <w:proofErr w:type="spellEnd"/>
      <w:r w:rsidRPr="00437C71">
        <w:t xml:space="preserve">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 xml:space="preserve">«Формирование современной городской среды </w:t>
      </w:r>
      <w:proofErr w:type="spellStart"/>
      <w:r w:rsidRPr="00437C71">
        <w:t>Лузинского</w:t>
      </w:r>
      <w:proofErr w:type="spellEnd"/>
      <w:r w:rsidRPr="00437C71">
        <w:t xml:space="preserve"> сельского поселения Омского муниципального района Омской области на 2017 год»</w:t>
      </w:r>
      <w:r>
        <w:t xml:space="preserve">. </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xml:space="preserve">- увеличение доли отремонтированных автомобильных дорог общего пользования с </w:t>
      </w:r>
      <w:r w:rsidR="008A2ED2">
        <w:t xml:space="preserve">асфальтобетонным </w:t>
      </w:r>
      <w:r w:rsidRPr="00D42F3A">
        <w:t xml:space="preserve"> покрытием в границах</w:t>
      </w:r>
      <w:r w:rsidR="008A2ED2">
        <w:t xml:space="preserve"> населенных пунктов сельского</w:t>
      </w:r>
      <w:r w:rsidRPr="00D42F3A">
        <w:t xml:space="preserve"> поселения от общей протяженности автомобильных дорог общего пользования с твердым покрытием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 xml:space="preserve">увеличение доли протяженности освещенных частей улиц в общей протяженности улиц до </w:t>
      </w:r>
      <w:r w:rsidR="005744E2">
        <w:t>60</w:t>
      </w:r>
      <w:r w:rsidRPr="00D42F3A">
        <w:t xml:space="preserve">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lastRenderedPageBreak/>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w:t>
      </w:r>
      <w:r w:rsidR="005744E2">
        <w:rPr>
          <w:lang w:eastAsia="en-US"/>
        </w:rPr>
        <w:t>до 1</w:t>
      </w:r>
      <w:r w:rsidRPr="00B70FC4">
        <w:rPr>
          <w:lang w:eastAsia="en-US"/>
        </w:rPr>
        <w:t>8,0</w:t>
      </w:r>
      <w:r w:rsidRPr="00B70FC4">
        <w:rPr>
          <w:color w:val="262626"/>
          <w:lang w:eastAsia="en-US"/>
        </w:rPr>
        <w:t xml:space="preserve"> %</w:t>
      </w:r>
      <w:r w:rsidRPr="00B70FC4">
        <w:rPr>
          <w:lang w:eastAsia="en-US"/>
        </w:rPr>
        <w:t>;</w:t>
      </w:r>
    </w:p>
    <w:p w:rsidR="00B70FC4" w:rsidRPr="00D42F3A" w:rsidRDefault="00B70FC4" w:rsidP="00B70FC4">
      <w:pPr>
        <w:autoSpaceDE w:val="0"/>
        <w:autoSpaceDN w:val="0"/>
        <w:adjustRightInd w:val="0"/>
        <w:ind w:firstLine="708"/>
        <w:jc w:val="both"/>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DB6EA8" w:rsidRPr="00D42F3A" w:rsidRDefault="00DB6EA8" w:rsidP="00DB6EA8">
      <w:pPr>
        <w:ind w:firstLine="708"/>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215 095 713,41</w:t>
      </w:r>
      <w:r w:rsidRPr="00D42F3A">
        <w:t xml:space="preserve"> рублей, в том числе:</w:t>
      </w:r>
    </w:p>
    <w:p w:rsidR="00DB6EA8" w:rsidRPr="00D42F3A" w:rsidRDefault="00DB6EA8" w:rsidP="00DB6EA8">
      <w:r w:rsidRPr="00D42F3A">
        <w:t>в 2014 году –  52 241 972,35 рублей;</w:t>
      </w:r>
    </w:p>
    <w:p w:rsidR="00DB6EA8" w:rsidRPr="00D42F3A" w:rsidRDefault="00DB6EA8" w:rsidP="00DB6EA8">
      <w:r w:rsidRPr="00D42F3A">
        <w:t>в 2015 году –  25 738 378,74 рублей;</w:t>
      </w:r>
    </w:p>
    <w:p w:rsidR="00DB6EA8" w:rsidRPr="00D42F3A" w:rsidRDefault="00DB6EA8" w:rsidP="00DB6EA8">
      <w:r w:rsidRPr="00D42F3A">
        <w:t xml:space="preserve">в 2016 году -   </w:t>
      </w:r>
      <w:r>
        <w:t xml:space="preserve">31 700 989,94 </w:t>
      </w:r>
      <w:r w:rsidRPr="00D42F3A">
        <w:t>рублей;</w:t>
      </w:r>
    </w:p>
    <w:p w:rsidR="00DB6EA8" w:rsidRPr="00D42F3A" w:rsidRDefault="00DB6EA8" w:rsidP="00DB6EA8">
      <w:r w:rsidRPr="00D42F3A">
        <w:t xml:space="preserve">в 2017 году -   </w:t>
      </w:r>
      <w:r>
        <w:t>41 967 582,12</w:t>
      </w:r>
      <w:r w:rsidRPr="00D42F3A">
        <w:t xml:space="preserve"> рублей;</w:t>
      </w:r>
    </w:p>
    <w:p w:rsidR="00DB6EA8" w:rsidRDefault="00DB6EA8" w:rsidP="00DB6EA8">
      <w:r w:rsidRPr="00D42F3A">
        <w:t xml:space="preserve">в 2018 году -   </w:t>
      </w:r>
      <w:r>
        <w:t>21 058 695,51</w:t>
      </w:r>
      <w:r w:rsidRPr="00D42F3A">
        <w:t xml:space="preserve"> рублей</w:t>
      </w:r>
      <w:r>
        <w:t>;</w:t>
      </w:r>
    </w:p>
    <w:p w:rsidR="00DB6EA8" w:rsidRDefault="00DB6EA8" w:rsidP="00DB6EA8">
      <w:r>
        <w:t>в 2019 году –   21 372 402,07 рублей;</w:t>
      </w:r>
    </w:p>
    <w:p w:rsidR="00DB6EA8" w:rsidRPr="00D42F3A" w:rsidRDefault="00DB6EA8" w:rsidP="00DB6EA8">
      <w:r>
        <w:t>в 2020 году –   21 015 687,68 рублей.</w:t>
      </w:r>
    </w:p>
    <w:p w:rsidR="00DB6EA8" w:rsidRPr="00D42F3A" w:rsidRDefault="00DB6EA8" w:rsidP="00DB6EA8">
      <w:pPr>
        <w:ind w:firstLine="708"/>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143 659 924,06р</w:t>
      </w:r>
      <w:r w:rsidRPr="00D42F3A">
        <w:t>ублей, в том числе по годам:</w:t>
      </w:r>
    </w:p>
    <w:p w:rsidR="00DB6EA8" w:rsidRPr="00D42F3A" w:rsidRDefault="00DB6EA8" w:rsidP="00DB6EA8">
      <w:r w:rsidRPr="00D42F3A">
        <w:t>в 2014 году – 23 878 579,18 рублей;</w:t>
      </w:r>
    </w:p>
    <w:p w:rsidR="00DB6EA8" w:rsidRPr="00D42F3A" w:rsidRDefault="00DB6EA8" w:rsidP="00DB6EA8">
      <w:r w:rsidRPr="00D42F3A">
        <w:t>в 2015 году -  17 479 297,03 рублей;</w:t>
      </w:r>
    </w:p>
    <w:p w:rsidR="00DB6EA8" w:rsidRPr="00D42F3A" w:rsidRDefault="00DB6EA8" w:rsidP="00DB6EA8">
      <w:r w:rsidRPr="00D42F3A">
        <w:t xml:space="preserve">в 2016 году -  </w:t>
      </w:r>
      <w:r>
        <w:t>20 020 673,31</w:t>
      </w:r>
      <w:r w:rsidRPr="00D42F3A">
        <w:t xml:space="preserve"> рублей;</w:t>
      </w:r>
    </w:p>
    <w:p w:rsidR="00DB6EA8" w:rsidRPr="00D42F3A" w:rsidRDefault="00DB6EA8" w:rsidP="00DB6EA8">
      <w:r w:rsidRPr="00D42F3A">
        <w:t xml:space="preserve">в 2017 году -  </w:t>
      </w:r>
      <w:r>
        <w:t>21 407 899,28</w:t>
      </w:r>
      <w:r w:rsidRPr="00D42F3A">
        <w:t xml:space="preserve"> рублей;</w:t>
      </w:r>
    </w:p>
    <w:p w:rsidR="00DB6EA8" w:rsidRDefault="00DB6EA8" w:rsidP="00DB6EA8">
      <w:r w:rsidRPr="00D42F3A">
        <w:t xml:space="preserve">в 2018 году -  </w:t>
      </w:r>
      <w:r>
        <w:t xml:space="preserve">20 217 457,51 рублей; </w:t>
      </w:r>
    </w:p>
    <w:p w:rsidR="00DB6EA8" w:rsidRDefault="00DB6EA8" w:rsidP="00DB6EA8">
      <w:r>
        <w:t>в 2019 году – 20 521 847,07 рублей;</w:t>
      </w:r>
    </w:p>
    <w:p w:rsidR="00DB6EA8" w:rsidRPr="00D42F3A" w:rsidRDefault="00DB6EA8" w:rsidP="00DB6EA8">
      <w:pPr>
        <w:rPr>
          <w:i/>
        </w:rPr>
      </w:pPr>
      <w:r>
        <w:t>в 2020 году – 20 134 168,68 рублей.</w:t>
      </w:r>
    </w:p>
    <w:p w:rsidR="00DB6EA8" w:rsidRPr="00D42F3A" w:rsidRDefault="00DB6EA8" w:rsidP="00DB6EA8">
      <w:pPr>
        <w:ind w:firstLine="708"/>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58 019 295,33</w:t>
      </w:r>
      <w:r w:rsidRPr="00D42F3A">
        <w:t xml:space="preserve"> рублей, в том числе по годам:</w:t>
      </w:r>
    </w:p>
    <w:p w:rsidR="00DB6EA8" w:rsidRPr="00D42F3A" w:rsidRDefault="00DB6EA8" w:rsidP="00DB6EA8">
      <w:r w:rsidRPr="00D42F3A">
        <w:t>в 2014 году -  21 777 327,16 рублей;</w:t>
      </w:r>
    </w:p>
    <w:p w:rsidR="00DB6EA8" w:rsidRPr="00D42F3A" w:rsidRDefault="00DB6EA8" w:rsidP="00DB6EA8">
      <w:r w:rsidRPr="00D42F3A">
        <w:t>в 2015 году -  6 879 293,68 рублей;</w:t>
      </w:r>
    </w:p>
    <w:p w:rsidR="00DB6EA8" w:rsidRPr="00D42F3A" w:rsidRDefault="00DB6EA8" w:rsidP="00DB6EA8">
      <w:r w:rsidRPr="00D42F3A">
        <w:t xml:space="preserve">в 2016 году -  </w:t>
      </w:r>
      <w:r>
        <w:t>9 468 858,09</w:t>
      </w:r>
      <w:r w:rsidRPr="00D42F3A">
        <w:t xml:space="preserve"> рублей;</w:t>
      </w:r>
    </w:p>
    <w:p w:rsidR="00DB6EA8" w:rsidRPr="00D42F3A" w:rsidRDefault="00DB6EA8" w:rsidP="00DB6EA8">
      <w:r w:rsidRPr="00D42F3A">
        <w:t xml:space="preserve">в 2017 году -  </w:t>
      </w:r>
      <w:r>
        <w:t>17 320 499,40</w:t>
      </w:r>
      <w:r w:rsidRPr="00D42F3A">
        <w:t xml:space="preserve"> рублей;</w:t>
      </w:r>
    </w:p>
    <w:p w:rsidR="00DB6EA8" w:rsidRDefault="00DB6EA8" w:rsidP="00DB6EA8">
      <w:pPr>
        <w:autoSpaceDE w:val="0"/>
        <w:autoSpaceDN w:val="0"/>
        <w:adjustRightInd w:val="0"/>
      </w:pPr>
      <w:r w:rsidRPr="00D42F3A">
        <w:t xml:space="preserve">в 2018 году -  </w:t>
      </w:r>
      <w:r>
        <w:t>841 238,00 рублей;</w:t>
      </w:r>
    </w:p>
    <w:p w:rsidR="00DB6EA8" w:rsidRDefault="00DB6EA8" w:rsidP="00DB6EA8">
      <w:pPr>
        <w:autoSpaceDE w:val="0"/>
        <w:autoSpaceDN w:val="0"/>
        <w:adjustRightInd w:val="0"/>
      </w:pPr>
      <w:r>
        <w:t>в 2019 году – 850 560,00 рублей;</w:t>
      </w:r>
    </w:p>
    <w:p w:rsidR="00DB6EA8" w:rsidRPr="00D42F3A" w:rsidRDefault="00DB6EA8" w:rsidP="00DB6EA8">
      <w:pPr>
        <w:autoSpaceDE w:val="0"/>
        <w:autoSpaceDN w:val="0"/>
        <w:adjustRightInd w:val="0"/>
        <w:rPr>
          <w:i/>
        </w:rPr>
      </w:pPr>
      <w:r>
        <w:t>в 2020 году – 881 519,00 рублей.</w:t>
      </w:r>
    </w:p>
    <w:p w:rsidR="00DB6EA8" w:rsidRPr="00D42F3A" w:rsidRDefault="00DB6EA8" w:rsidP="00DB6EA8">
      <w:pPr>
        <w:ind w:firstLine="708"/>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DB6EA8" w:rsidRPr="00D42F3A" w:rsidRDefault="00DB6EA8" w:rsidP="00DB6EA8">
      <w:r w:rsidRPr="00D42F3A">
        <w:t>в 2014 году -  6 586 066,01 рублей;</w:t>
      </w:r>
    </w:p>
    <w:p w:rsidR="00DB6EA8" w:rsidRPr="00D42F3A" w:rsidRDefault="00DB6EA8" w:rsidP="00DB6EA8">
      <w:r w:rsidRPr="00D42F3A">
        <w:t>в 2015 году -  1 379 788,03 рублей;</w:t>
      </w:r>
    </w:p>
    <w:p w:rsidR="00DB6EA8" w:rsidRPr="00D42F3A" w:rsidRDefault="00DB6EA8" w:rsidP="00DB6EA8">
      <w:r w:rsidRPr="00D42F3A">
        <w:t xml:space="preserve">в 2016 году -  </w:t>
      </w:r>
      <w:r>
        <w:t>2 211 456,54</w:t>
      </w:r>
      <w:r w:rsidRPr="00D42F3A">
        <w:t xml:space="preserve"> рублей;</w:t>
      </w:r>
    </w:p>
    <w:p w:rsidR="00DB6EA8" w:rsidRPr="00D42F3A" w:rsidRDefault="00DB6EA8" w:rsidP="00DB6EA8">
      <w:r w:rsidRPr="00D42F3A">
        <w:t xml:space="preserve">в 2017 году -  </w:t>
      </w:r>
      <w:r>
        <w:t>3 239 183,44</w:t>
      </w:r>
      <w:r w:rsidRPr="00D42F3A">
        <w:t xml:space="preserve"> рублей;</w:t>
      </w:r>
    </w:p>
    <w:p w:rsidR="00DB6EA8" w:rsidRDefault="00DB6EA8" w:rsidP="00DB6EA8">
      <w:pPr>
        <w:autoSpaceDE w:val="0"/>
        <w:autoSpaceDN w:val="0"/>
        <w:adjustRightInd w:val="0"/>
      </w:pPr>
      <w:r w:rsidRPr="00D42F3A">
        <w:t xml:space="preserve">в 2018 году -  0,00 </w:t>
      </w:r>
      <w:r>
        <w:t>рублей;</w:t>
      </w:r>
    </w:p>
    <w:p w:rsidR="00DB6EA8" w:rsidRDefault="00DB6EA8" w:rsidP="00DB6EA8">
      <w:pPr>
        <w:autoSpaceDE w:val="0"/>
        <w:autoSpaceDN w:val="0"/>
        <w:adjustRightInd w:val="0"/>
      </w:pPr>
      <w:r>
        <w:t>в 2019 году – 0,00 рублей;</w:t>
      </w:r>
    </w:p>
    <w:p w:rsidR="00894590" w:rsidRDefault="00DB6EA8" w:rsidP="00DB6EA8">
      <w:pPr>
        <w:autoSpaceDE w:val="0"/>
        <w:autoSpaceDN w:val="0"/>
        <w:adjustRightInd w:val="0"/>
      </w:pPr>
      <w:r>
        <w:t>в 2020 году – 0,00 рублей.</w:t>
      </w:r>
    </w:p>
    <w:p w:rsidR="00DB6EA8" w:rsidRDefault="00DB6EA8" w:rsidP="00DB6EA8">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D42F3A">
        <w:t>контроль за</w:t>
      </w:r>
      <w:proofErr w:type="gramEnd"/>
      <w:r w:rsidRPr="00D42F3A">
        <w:t xml:space="preserve">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w:t>
      </w:r>
      <w:proofErr w:type="spellStart"/>
      <w:r w:rsidRPr="00D42F3A">
        <w:t>Лузинский</w:t>
      </w:r>
      <w:proofErr w:type="spellEnd"/>
      <w:r w:rsidRPr="00D42F3A">
        <w:t xml:space="preserve">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10B3A">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D31BBB">
              <w:t>48</w:t>
            </w:r>
            <w:r w:rsidR="00894590">
              <w:t> </w:t>
            </w:r>
            <w:r w:rsidR="001A369A">
              <w:t>896558,25</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1A369A">
              <w:rPr>
                <w:color w:val="000000"/>
                <w:spacing w:val="-1"/>
              </w:rPr>
              <w:t>2 163 890,30</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w:t>
            </w:r>
            <w:r w:rsidR="0094613D">
              <w:rPr>
                <w:color w:val="000000"/>
                <w:spacing w:val="-1"/>
              </w:rPr>
              <w:t> 420 000,00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94613D">
              <w:rPr>
                <w:color w:val="000000"/>
                <w:spacing w:val="-1"/>
              </w:rPr>
              <w:t>3 577 324,60</w:t>
            </w:r>
            <w:r w:rsidR="00252677">
              <w:rPr>
                <w:color w:val="000000"/>
                <w:spacing w:val="-1"/>
              </w:rPr>
              <w:t xml:space="preserve">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1A369A">
              <w:rPr>
                <w:color w:val="000000"/>
                <w:spacing w:val="-1"/>
              </w:rPr>
              <w:t>2 727 324,6</w:t>
            </w:r>
            <w:r w:rsidR="0094613D">
              <w:rPr>
                <w:color w:val="000000"/>
                <w:spacing w:val="-1"/>
              </w:rPr>
              <w:t>0</w:t>
            </w:r>
            <w:r w:rsidR="00252677">
              <w:rPr>
                <w:color w:val="000000"/>
                <w:spacing w:val="-1"/>
              </w:rPr>
              <w:t xml:space="preserve">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17</w:t>
            </w:r>
            <w:r w:rsidR="001A369A">
              <w:t> 983 705,86</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D31BBB">
              <w:rPr>
                <w:color w:val="000000"/>
                <w:spacing w:val="-1"/>
              </w:rPr>
              <w:t>1</w:t>
            </w:r>
            <w:r w:rsidR="001A369A">
              <w:rPr>
                <w:color w:val="000000"/>
                <w:spacing w:val="-1"/>
              </w:rPr>
              <w:t> </w:t>
            </w:r>
            <w:r w:rsidR="00D31BBB">
              <w:rPr>
                <w:color w:val="000000"/>
                <w:spacing w:val="-1"/>
              </w:rPr>
              <w:t>1</w:t>
            </w:r>
            <w:r w:rsidR="001A369A">
              <w:rPr>
                <w:color w:val="000000"/>
                <w:spacing w:val="-1"/>
              </w:rPr>
              <w:t>63 890,30</w:t>
            </w:r>
            <w:r w:rsidR="00252677">
              <w:rPr>
                <w:color w:val="000000"/>
                <w:spacing w:val="-1"/>
              </w:rPr>
              <w:t xml:space="preserve"> рублей;</w:t>
            </w:r>
          </w:p>
          <w:p w:rsidR="00252677" w:rsidRDefault="00252677" w:rsidP="00252677">
            <w:pPr>
              <w:jc w:val="both"/>
              <w:rPr>
                <w:color w:val="000000"/>
                <w:spacing w:val="-1"/>
              </w:rPr>
            </w:pPr>
            <w:r>
              <w:rPr>
                <w:color w:val="000000"/>
                <w:spacing w:val="-1"/>
              </w:rPr>
              <w:t xml:space="preserve">в 2018 году – </w:t>
            </w:r>
            <w:r w:rsidR="0094613D">
              <w:rPr>
                <w:color w:val="000000"/>
                <w:spacing w:val="-1"/>
              </w:rPr>
              <w:t>2 420 000,00</w:t>
            </w:r>
            <w:r>
              <w:rPr>
                <w:color w:val="000000"/>
                <w:spacing w:val="-1"/>
              </w:rPr>
              <w:t xml:space="preserve"> рублей;</w:t>
            </w:r>
          </w:p>
          <w:p w:rsidR="00252677" w:rsidRDefault="00252677" w:rsidP="00252677">
            <w:pPr>
              <w:jc w:val="both"/>
              <w:rPr>
                <w:color w:val="000000"/>
                <w:spacing w:val="-1"/>
              </w:rPr>
            </w:pPr>
            <w:r>
              <w:rPr>
                <w:color w:val="000000"/>
                <w:spacing w:val="-1"/>
              </w:rPr>
              <w:t xml:space="preserve">в 2019 году – </w:t>
            </w:r>
            <w:r w:rsidR="0094613D">
              <w:rPr>
                <w:color w:val="000000"/>
                <w:spacing w:val="-1"/>
              </w:rPr>
              <w:t>3 577 324,60</w:t>
            </w:r>
            <w:r>
              <w:rPr>
                <w:color w:val="000000"/>
                <w:spacing w:val="-1"/>
              </w:rPr>
              <w:t xml:space="preserve">  рублей;</w:t>
            </w:r>
          </w:p>
          <w:p w:rsidR="00252677" w:rsidRPr="00D42F3A" w:rsidRDefault="00252677" w:rsidP="00252677">
            <w:pPr>
              <w:jc w:val="both"/>
              <w:rPr>
                <w:color w:val="000000"/>
                <w:spacing w:val="-1"/>
              </w:rPr>
            </w:pPr>
            <w:r>
              <w:rPr>
                <w:color w:val="000000"/>
                <w:spacing w:val="-1"/>
              </w:rPr>
              <w:t xml:space="preserve">в 2020 году – </w:t>
            </w:r>
            <w:r w:rsidR="0094613D">
              <w:rPr>
                <w:color w:val="000000"/>
                <w:spacing w:val="-1"/>
              </w:rPr>
              <w:t>2 727 324,60</w:t>
            </w:r>
            <w:r>
              <w:rPr>
                <w:color w:val="000000"/>
                <w:spacing w:val="-1"/>
              </w:rPr>
              <w:t xml:space="preserve">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5744E2">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5744E2">
              <w:t>4</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D42F3A">
              <w:t>кв.м</w:t>
            </w:r>
            <w:proofErr w:type="spellEnd"/>
            <w:r w:rsidRPr="00D42F3A">
              <w:t>.)</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w:t>
      </w:r>
      <w:proofErr w:type="gramStart"/>
      <w:r w:rsidRPr="00D42F3A">
        <w:rPr>
          <w:sz w:val="24"/>
          <w:szCs w:val="24"/>
        </w:rPr>
        <w:t xml:space="preserve"> .</w:t>
      </w:r>
      <w:proofErr w:type="gramEnd"/>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1A369A" w:rsidRPr="00D42F3A" w:rsidRDefault="0041639A" w:rsidP="001A369A">
      <w:pPr>
        <w:jc w:val="both"/>
        <w:rPr>
          <w:color w:val="000000"/>
          <w:spacing w:val="-1"/>
        </w:rPr>
      </w:pPr>
      <w:r w:rsidRPr="00D42F3A">
        <w:tab/>
      </w:r>
      <w:r w:rsidR="001A369A" w:rsidRPr="00D42F3A">
        <w:t xml:space="preserve">Общие расходы бюджета </w:t>
      </w:r>
      <w:proofErr w:type="spellStart"/>
      <w:r w:rsidR="001A369A" w:rsidRPr="00D42F3A">
        <w:t>Лузинского</w:t>
      </w:r>
      <w:proofErr w:type="spellEnd"/>
      <w:r w:rsidR="001A369A" w:rsidRPr="00D42F3A">
        <w:t xml:space="preserve"> сельского поселения на реализацию подпрограммы составят </w:t>
      </w:r>
      <w:r w:rsidR="001A369A">
        <w:t>48 896558,25</w:t>
      </w:r>
      <w:r w:rsidR="001A369A" w:rsidRPr="00D42F3A">
        <w:rPr>
          <w:color w:val="000000"/>
          <w:spacing w:val="-1"/>
        </w:rPr>
        <w:t xml:space="preserve"> рублей</w:t>
      </w:r>
      <w:r w:rsidR="001A369A" w:rsidRPr="00D42F3A">
        <w:t>,</w:t>
      </w:r>
      <w:r w:rsidR="001A369A" w:rsidRPr="00D42F3A">
        <w:rPr>
          <w:color w:val="000000"/>
          <w:spacing w:val="-1"/>
        </w:rPr>
        <w:t xml:space="preserve"> в том числе по годам: </w:t>
      </w:r>
    </w:p>
    <w:p w:rsidR="001A369A" w:rsidRPr="00D42F3A" w:rsidRDefault="001A369A" w:rsidP="001A369A">
      <w:pPr>
        <w:jc w:val="both"/>
        <w:rPr>
          <w:color w:val="000000"/>
          <w:spacing w:val="-1"/>
        </w:rPr>
      </w:pPr>
      <w:r w:rsidRPr="00D42F3A">
        <w:rPr>
          <w:color w:val="000000"/>
          <w:spacing w:val="-1"/>
        </w:rPr>
        <w:t>в 2014 году – 29 833 330,93 рублей;</w:t>
      </w:r>
    </w:p>
    <w:p w:rsidR="001A369A" w:rsidRPr="00D42F3A" w:rsidRDefault="001A369A" w:rsidP="001A369A">
      <w:pPr>
        <w:jc w:val="both"/>
        <w:rPr>
          <w:color w:val="000000"/>
          <w:spacing w:val="-1"/>
        </w:rPr>
      </w:pPr>
      <w:r w:rsidRPr="00D42F3A">
        <w:rPr>
          <w:color w:val="000000"/>
          <w:spacing w:val="-1"/>
        </w:rPr>
        <w:t>в 2015 году – 0,00 рублей;</w:t>
      </w:r>
    </w:p>
    <w:p w:rsidR="001A369A" w:rsidRDefault="001A369A" w:rsidP="001A369A">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1A369A" w:rsidRDefault="001A369A" w:rsidP="001A369A">
      <w:pPr>
        <w:jc w:val="both"/>
        <w:rPr>
          <w:color w:val="000000"/>
          <w:spacing w:val="-1"/>
        </w:rPr>
      </w:pPr>
      <w:r>
        <w:rPr>
          <w:color w:val="000000"/>
          <w:spacing w:val="-1"/>
        </w:rPr>
        <w:t>в 2017 году – 2 163 890,30 рублей;</w:t>
      </w:r>
    </w:p>
    <w:p w:rsidR="001A369A" w:rsidRDefault="001A369A" w:rsidP="001A369A">
      <w:pPr>
        <w:jc w:val="both"/>
        <w:rPr>
          <w:color w:val="000000"/>
          <w:spacing w:val="-1"/>
        </w:rPr>
      </w:pPr>
      <w:r>
        <w:rPr>
          <w:color w:val="000000"/>
          <w:spacing w:val="-1"/>
        </w:rPr>
        <w:t>в 2018 году – 2 420 000,00 рублей;</w:t>
      </w:r>
    </w:p>
    <w:p w:rsidR="001A369A" w:rsidRDefault="001A369A" w:rsidP="001A369A">
      <w:pPr>
        <w:jc w:val="both"/>
        <w:rPr>
          <w:color w:val="000000"/>
          <w:spacing w:val="-1"/>
        </w:rPr>
      </w:pPr>
      <w:r>
        <w:rPr>
          <w:color w:val="000000"/>
          <w:spacing w:val="-1"/>
        </w:rPr>
        <w:t>в 2019 году – 3 577 324,60  рублей;</w:t>
      </w:r>
    </w:p>
    <w:p w:rsidR="001A369A" w:rsidRPr="00D42F3A" w:rsidRDefault="001A369A" w:rsidP="001A369A">
      <w:pPr>
        <w:jc w:val="both"/>
        <w:rPr>
          <w:color w:val="000000"/>
          <w:spacing w:val="-1"/>
        </w:rPr>
      </w:pPr>
      <w:r>
        <w:rPr>
          <w:color w:val="000000"/>
          <w:spacing w:val="-1"/>
        </w:rPr>
        <w:t>в 2020 году – 2 727 324,60  рублей.</w:t>
      </w:r>
    </w:p>
    <w:p w:rsidR="001A369A" w:rsidRPr="00D42F3A" w:rsidRDefault="001A369A" w:rsidP="001A369A">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17 983 705,86</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A369A" w:rsidRPr="00D42F3A" w:rsidRDefault="001A369A" w:rsidP="001A369A">
      <w:pPr>
        <w:jc w:val="both"/>
        <w:rPr>
          <w:color w:val="000000"/>
          <w:spacing w:val="-1"/>
        </w:rPr>
      </w:pPr>
      <w:r w:rsidRPr="00D42F3A">
        <w:rPr>
          <w:color w:val="000000"/>
          <w:spacing w:val="-1"/>
        </w:rPr>
        <w:t>в 2014 году – 5 959 481,34 рублей;</w:t>
      </w:r>
    </w:p>
    <w:p w:rsidR="001A369A" w:rsidRPr="00D42F3A" w:rsidRDefault="001A369A" w:rsidP="001A369A">
      <w:pPr>
        <w:jc w:val="both"/>
        <w:rPr>
          <w:color w:val="000000"/>
          <w:spacing w:val="-1"/>
        </w:rPr>
      </w:pPr>
      <w:r w:rsidRPr="00D42F3A">
        <w:rPr>
          <w:color w:val="000000"/>
          <w:spacing w:val="-1"/>
        </w:rPr>
        <w:t>в 2015 году – 0,00 рублей;</w:t>
      </w:r>
    </w:p>
    <w:p w:rsidR="001A369A" w:rsidRDefault="001A369A" w:rsidP="001A369A">
      <w:pPr>
        <w:jc w:val="both"/>
        <w:rPr>
          <w:color w:val="000000"/>
          <w:spacing w:val="-1"/>
        </w:rPr>
      </w:pPr>
      <w:r w:rsidRPr="00D42F3A">
        <w:rPr>
          <w:color w:val="000000"/>
          <w:spacing w:val="-1"/>
        </w:rPr>
        <w:t xml:space="preserve">в  2016 </w:t>
      </w:r>
      <w:r>
        <w:rPr>
          <w:color w:val="000000"/>
          <w:spacing w:val="-1"/>
        </w:rPr>
        <w:t>году – 2 135 685,02 рублей;</w:t>
      </w:r>
    </w:p>
    <w:p w:rsidR="001A369A" w:rsidRDefault="001A369A" w:rsidP="001A369A">
      <w:pPr>
        <w:jc w:val="both"/>
        <w:rPr>
          <w:color w:val="000000"/>
          <w:spacing w:val="-1"/>
        </w:rPr>
      </w:pPr>
      <w:r>
        <w:rPr>
          <w:color w:val="000000"/>
          <w:spacing w:val="-1"/>
        </w:rPr>
        <w:t>в 2017 году – 1 163 890,30 рублей;</w:t>
      </w:r>
    </w:p>
    <w:p w:rsidR="001A369A" w:rsidRDefault="001A369A" w:rsidP="001A369A">
      <w:pPr>
        <w:jc w:val="both"/>
        <w:rPr>
          <w:color w:val="000000"/>
          <w:spacing w:val="-1"/>
        </w:rPr>
      </w:pPr>
      <w:r>
        <w:rPr>
          <w:color w:val="000000"/>
          <w:spacing w:val="-1"/>
        </w:rPr>
        <w:t>в 2018 году – 2 420 000,00 рублей;</w:t>
      </w:r>
    </w:p>
    <w:p w:rsidR="001A369A" w:rsidRDefault="001A369A" w:rsidP="001A369A">
      <w:pPr>
        <w:jc w:val="both"/>
        <w:rPr>
          <w:color w:val="000000"/>
          <w:spacing w:val="-1"/>
        </w:rPr>
      </w:pPr>
      <w:r>
        <w:rPr>
          <w:color w:val="000000"/>
          <w:spacing w:val="-1"/>
        </w:rPr>
        <w:t>в 2019 году – 3 577 324,60  рублей;</w:t>
      </w:r>
    </w:p>
    <w:p w:rsidR="001A369A" w:rsidRPr="00D42F3A" w:rsidRDefault="001A369A" w:rsidP="001A369A">
      <w:pPr>
        <w:jc w:val="both"/>
        <w:rPr>
          <w:color w:val="000000"/>
          <w:spacing w:val="-1"/>
        </w:rPr>
      </w:pPr>
      <w:r>
        <w:rPr>
          <w:color w:val="000000"/>
          <w:spacing w:val="-1"/>
        </w:rPr>
        <w:t>в 2020 году – 2 727 324,60  рублей.</w:t>
      </w:r>
    </w:p>
    <w:p w:rsidR="001A369A" w:rsidRPr="00D42F3A" w:rsidRDefault="001A369A" w:rsidP="001A369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1A369A" w:rsidRPr="00D42F3A" w:rsidRDefault="001A369A" w:rsidP="001A369A">
      <w:pPr>
        <w:jc w:val="both"/>
      </w:pPr>
      <w:r w:rsidRPr="00D42F3A">
        <w:t>в 2014 году – 20 982 476,16 рублей;</w:t>
      </w:r>
    </w:p>
    <w:p w:rsidR="001A369A" w:rsidRPr="00D42F3A" w:rsidRDefault="001A369A" w:rsidP="001A369A">
      <w:pPr>
        <w:jc w:val="both"/>
      </w:pPr>
      <w:r w:rsidRPr="00D42F3A">
        <w:t>в 2015 году – 0,00 рублей;</w:t>
      </w:r>
    </w:p>
    <w:p w:rsidR="001A369A" w:rsidRDefault="001A369A" w:rsidP="001A369A">
      <w:pPr>
        <w:jc w:val="both"/>
      </w:pPr>
      <w:r>
        <w:t>в 2016 году -  5 039 002,80 рублей;</w:t>
      </w:r>
    </w:p>
    <w:p w:rsidR="001A369A" w:rsidRDefault="001A369A" w:rsidP="001A369A">
      <w:pPr>
        <w:jc w:val="both"/>
      </w:pPr>
      <w:r>
        <w:t>в 2017 году – 0,00 рублей;</w:t>
      </w:r>
    </w:p>
    <w:p w:rsidR="001A369A" w:rsidRDefault="001A369A" w:rsidP="001A369A">
      <w:pPr>
        <w:jc w:val="both"/>
      </w:pPr>
      <w:r>
        <w:t>в 2018 году – 0,00 рублей;</w:t>
      </w:r>
    </w:p>
    <w:p w:rsidR="001A369A" w:rsidRDefault="001A369A" w:rsidP="001A369A">
      <w:pPr>
        <w:jc w:val="both"/>
      </w:pPr>
      <w:r>
        <w:t>в 2019 году – 0,00 рублей;</w:t>
      </w:r>
    </w:p>
    <w:p w:rsidR="001A369A" w:rsidRPr="00D42F3A" w:rsidRDefault="001A369A" w:rsidP="001A369A">
      <w:pPr>
        <w:jc w:val="both"/>
      </w:pPr>
      <w:r>
        <w:t>в 2020 году – 0,00 рублей.</w:t>
      </w:r>
    </w:p>
    <w:p w:rsidR="001A369A" w:rsidRPr="00D42F3A" w:rsidRDefault="001A369A" w:rsidP="001A369A">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1A369A" w:rsidRPr="00D42F3A" w:rsidRDefault="001A369A" w:rsidP="001A369A">
      <w:pPr>
        <w:jc w:val="both"/>
      </w:pPr>
      <w:r w:rsidRPr="00D42F3A">
        <w:t>в 2014 году -  2 891 373,43 рублей;</w:t>
      </w:r>
    </w:p>
    <w:p w:rsidR="001A369A" w:rsidRPr="00D42F3A" w:rsidRDefault="001A369A" w:rsidP="001A369A">
      <w:pPr>
        <w:jc w:val="both"/>
      </w:pPr>
      <w:r w:rsidRPr="00D42F3A">
        <w:t>в 2015 году – 0,00 рублей;</w:t>
      </w:r>
    </w:p>
    <w:p w:rsidR="001A369A" w:rsidRDefault="001A369A" w:rsidP="001A369A">
      <w:pPr>
        <w:jc w:val="both"/>
      </w:pPr>
      <w:r w:rsidRPr="00D42F3A">
        <w:t xml:space="preserve">в 2016 году – </w:t>
      </w:r>
      <w:r>
        <w:t>1 000 000,00</w:t>
      </w:r>
      <w:r w:rsidRPr="00D42F3A">
        <w:t xml:space="preserve"> рублей</w:t>
      </w:r>
      <w:r>
        <w:t>;</w:t>
      </w:r>
    </w:p>
    <w:p w:rsidR="001A369A" w:rsidRDefault="001A369A" w:rsidP="001A369A">
      <w:pPr>
        <w:jc w:val="both"/>
      </w:pPr>
      <w:r>
        <w:t>в 2017 году – 1 000 000,00 рублей;</w:t>
      </w:r>
    </w:p>
    <w:p w:rsidR="001A369A" w:rsidRDefault="001A369A" w:rsidP="001A369A">
      <w:pPr>
        <w:jc w:val="both"/>
      </w:pPr>
      <w:r>
        <w:t>в 2018 году – 0,00 рублей;</w:t>
      </w:r>
    </w:p>
    <w:p w:rsidR="001A369A" w:rsidRDefault="001A369A" w:rsidP="001A369A">
      <w:pPr>
        <w:jc w:val="both"/>
      </w:pPr>
      <w:r>
        <w:t>в 2019 году – 0,00 рублей;</w:t>
      </w:r>
    </w:p>
    <w:p w:rsidR="00894590" w:rsidRDefault="001A369A" w:rsidP="001A369A">
      <w:pPr>
        <w:jc w:val="both"/>
      </w:pPr>
      <w:r>
        <w:t>в 2020 году – 0,00 рублей.</w:t>
      </w:r>
    </w:p>
    <w:p w:rsidR="001A369A" w:rsidRPr="00D42F3A" w:rsidRDefault="001A369A" w:rsidP="001A369A">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proofErr w:type="spellStart"/>
      <w:r w:rsidRPr="00D42F3A">
        <w:t>грейд</w:t>
      </w:r>
      <w:r w:rsidR="0010183D">
        <w:t>и</w:t>
      </w:r>
      <w:r w:rsidRPr="00D42F3A">
        <w:t>рование</w:t>
      </w:r>
      <w:proofErr w:type="spellEnd"/>
      <w:r w:rsidRPr="00D42F3A">
        <w:t xml:space="preserve">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D42F3A">
        <w:t>кв.м</w:t>
      </w:r>
      <w:proofErr w:type="spellEnd"/>
      <w:r w:rsidR="009E6FFC" w:rsidRPr="00D42F3A">
        <w:t>.)</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009E6FFC" w:rsidRPr="00D42F3A">
        <w:t>Лузинском</w:t>
      </w:r>
      <w:proofErr w:type="spellEnd"/>
      <w:r w:rsidR="009E6FFC" w:rsidRPr="00D42F3A">
        <w:t xml:space="preserve">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w:t>
      </w:r>
      <w:proofErr w:type="spellStart"/>
      <w:r w:rsidRPr="00D42F3A">
        <w:rPr>
          <w:spacing w:val="-4"/>
        </w:rPr>
        <w:t>Лузинском</w:t>
      </w:r>
      <w:proofErr w:type="spellEnd"/>
      <w:r w:rsidRPr="00D42F3A">
        <w:rPr>
          <w:spacing w:val="-4"/>
        </w:rPr>
        <w:t xml:space="preserve"> сельском поселении ул. Березовая д. Петровка, ул. Березовая п. Пятилетка, ул. Березовая д. Приветная, ул. Чапаева с. </w:t>
      </w:r>
      <w:proofErr w:type="spellStart"/>
      <w:r w:rsidRPr="00D42F3A">
        <w:rPr>
          <w:spacing w:val="-4"/>
        </w:rPr>
        <w:t>Лузино</w:t>
      </w:r>
      <w:proofErr w:type="spellEnd"/>
      <w:r w:rsidRPr="00D42F3A">
        <w:rPr>
          <w:spacing w:val="-4"/>
        </w:rPr>
        <w:t xml:space="preserve">; </w:t>
      </w:r>
    </w:p>
    <w:p w:rsidR="00EB3E99" w:rsidRDefault="00EA78BA" w:rsidP="00B93826">
      <w:pPr>
        <w:autoSpaceDE w:val="0"/>
        <w:autoSpaceDN w:val="0"/>
        <w:adjustRightInd w:val="0"/>
        <w:ind w:firstLine="720"/>
        <w:jc w:val="both"/>
      </w:pPr>
      <w:r w:rsidRPr="00D42F3A">
        <w:rPr>
          <w:spacing w:val="-4"/>
        </w:rPr>
        <w:t xml:space="preserve">- </w:t>
      </w:r>
      <w:r w:rsidR="001575C4" w:rsidRPr="00504C74">
        <w:t xml:space="preserve">выполнить в 2016 году ремонт дорог общего пользования в </w:t>
      </w:r>
      <w:proofErr w:type="spellStart"/>
      <w:r w:rsidR="001575C4" w:rsidRPr="00504C74">
        <w:t>Лузинском</w:t>
      </w:r>
      <w:proofErr w:type="spellEnd"/>
      <w:r w:rsidR="001575C4" w:rsidRPr="00504C74">
        <w:t xml:space="preserve">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 xml:space="preserve">дорог общего пользования в </w:t>
      </w:r>
      <w:proofErr w:type="spellStart"/>
      <w:r w:rsidRPr="00D42F3A">
        <w:t>Лузинском</w:t>
      </w:r>
      <w:proofErr w:type="spellEnd"/>
      <w:r w:rsidRPr="00D42F3A">
        <w:t xml:space="preserve"> сельском поселении;</w:t>
      </w:r>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 xml:space="preserve">ул. </w:t>
      </w:r>
      <w:proofErr w:type="gramStart"/>
      <w:r w:rsidR="0049705D" w:rsidRPr="00504C74">
        <w:t>Комсомольская</w:t>
      </w:r>
      <w:proofErr w:type="gramEnd"/>
      <w:r w:rsidR="0049705D" w:rsidRPr="00504C74">
        <w:t xml:space="preserve"> в с. </w:t>
      </w:r>
      <w:proofErr w:type="spellStart"/>
      <w:r w:rsidR="0049705D" w:rsidRPr="00504C74">
        <w:t>Лузино</w:t>
      </w:r>
      <w:proofErr w:type="spellEnd"/>
      <w:r w:rsidR="00894590">
        <w:t>.</w:t>
      </w:r>
    </w:p>
    <w:p w:rsidR="00637AF3" w:rsidRDefault="00637AF3" w:rsidP="00B93826">
      <w:pPr>
        <w:autoSpaceDE w:val="0"/>
        <w:autoSpaceDN w:val="0"/>
        <w:adjustRightInd w:val="0"/>
        <w:ind w:firstLine="720"/>
        <w:jc w:val="both"/>
      </w:pPr>
      <w:r>
        <w:t>- выполнить в 2018 году ремонт дорог</w:t>
      </w:r>
      <w:r w:rsidR="005744E2">
        <w:t>и</w:t>
      </w:r>
      <w:r>
        <w:t xml:space="preserve"> общего пользования в с. </w:t>
      </w:r>
      <w:proofErr w:type="spellStart"/>
      <w:r>
        <w:t>Лузино</w:t>
      </w:r>
      <w:proofErr w:type="spellEnd"/>
      <w:r>
        <w:t xml:space="preserve"> ул. </w:t>
      </w:r>
      <w:proofErr w:type="gramStart"/>
      <w:r w:rsidR="005744E2">
        <w:t>Южная</w:t>
      </w:r>
      <w:proofErr w:type="gramEnd"/>
      <w:r>
        <w:t>.</w:t>
      </w:r>
      <w:r w:rsidR="005744E2" w:rsidRPr="005744E2">
        <w:t xml:space="preserve"> </w:t>
      </w:r>
      <w:r w:rsidR="005744E2">
        <w:t>В</w:t>
      </w:r>
      <w:r w:rsidR="005744E2" w:rsidRPr="005744E2">
        <w:t>ыполнить  ямочный ремонт дорог общего пользования</w:t>
      </w:r>
      <w:r w:rsidR="005744E2">
        <w:t xml:space="preserve"> расположенных в границах населенных пунктов</w:t>
      </w:r>
      <w:r w:rsidR="005744E2" w:rsidRPr="005744E2">
        <w:t xml:space="preserve"> в сельском поселении</w:t>
      </w:r>
      <w:r w:rsidR="005744E2">
        <w:t xml:space="preserve">. </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proofErr w:type="spellStart"/>
      <w:r w:rsidRPr="00D42F3A">
        <w:t>Лузинского</w:t>
      </w:r>
      <w:proofErr w:type="spellEnd"/>
      <w:r w:rsidRPr="00D42F3A">
        <w:t xml:space="preserve">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w:t>
            </w:r>
            <w:proofErr w:type="gramStart"/>
            <w:r w:rsidRPr="00D42F3A">
              <w:t>муниципальной</w:t>
            </w:r>
            <w:proofErr w:type="gramEnd"/>
            <w:r w:rsidRPr="00D42F3A">
              <w:t xml:space="preserve">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w:t>
            </w:r>
            <w:proofErr w:type="spellStart"/>
            <w:r w:rsidRPr="00D42F3A">
              <w:t>Лузинском</w:t>
            </w:r>
            <w:proofErr w:type="spellEnd"/>
            <w:r w:rsidRPr="00D42F3A">
              <w:t xml:space="preserve">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477F0B">
              <w:t>3 589 468,27</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477F0B">
              <w:rPr>
                <w:color w:val="000000"/>
                <w:spacing w:val="-1"/>
              </w:rPr>
              <w:t>5 558 848,20</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D91E6F">
              <w:t> 494 400,00</w:t>
            </w:r>
            <w:r w:rsidR="0010183D">
              <w:t xml:space="preserve"> рублей;</w:t>
            </w:r>
          </w:p>
          <w:p w:rsidR="0010183D" w:rsidRDefault="0010183D" w:rsidP="00F50F72">
            <w:pPr>
              <w:jc w:val="both"/>
            </w:pPr>
            <w:r>
              <w:t xml:space="preserve">в 2019 году – </w:t>
            </w:r>
            <w:r w:rsidR="00D91E6F">
              <w:t>4 069 134,79</w:t>
            </w:r>
            <w:r w:rsidR="00A432DA">
              <w:t xml:space="preserve">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894590">
              <w:t>29</w:t>
            </w:r>
            <w:r w:rsidR="00477F0B">
              <w:t> 857 412,50</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477F0B">
              <w:rPr>
                <w:color w:val="000000"/>
                <w:spacing w:val="-1"/>
              </w:rPr>
              <w:t>4 489 664,76</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D91E6F">
              <w:t> 494 400,00</w:t>
            </w:r>
            <w:r w:rsidR="00052FEC">
              <w:t xml:space="preserve"> рублей;</w:t>
            </w:r>
          </w:p>
          <w:p w:rsidR="00052FEC" w:rsidRDefault="00052FEC" w:rsidP="009B6274">
            <w:pPr>
              <w:jc w:val="both"/>
            </w:pPr>
            <w:r>
              <w:t xml:space="preserve">в 2019 году – </w:t>
            </w:r>
            <w:r w:rsidR="00D91E6F">
              <w:t>4 069 134,79</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5744E2" w:rsidRDefault="005744E2" w:rsidP="004626F0">
      <w:pPr>
        <w:ind w:firstLine="708"/>
        <w:jc w:val="center"/>
        <w:rPr>
          <w:b/>
        </w:rPr>
      </w:pPr>
    </w:p>
    <w:p w:rsidR="005744E2" w:rsidRDefault="005744E2" w:rsidP="004626F0">
      <w:pPr>
        <w:ind w:firstLine="708"/>
        <w:jc w:val="center"/>
        <w:rPr>
          <w:b/>
        </w:rPr>
      </w:pPr>
    </w:p>
    <w:p w:rsidR="005744E2" w:rsidRDefault="005744E2" w:rsidP="004626F0">
      <w:pPr>
        <w:ind w:firstLine="708"/>
        <w:jc w:val="center"/>
        <w:rPr>
          <w:b/>
        </w:rPr>
      </w:pPr>
    </w:p>
    <w:p w:rsidR="005744E2" w:rsidRDefault="005744E2" w:rsidP="004626F0">
      <w:pPr>
        <w:ind w:firstLine="708"/>
        <w:jc w:val="center"/>
        <w:rPr>
          <w:b/>
        </w:rPr>
      </w:pPr>
    </w:p>
    <w:p w:rsidR="005744E2" w:rsidRDefault="005744E2" w:rsidP="004626F0">
      <w:pPr>
        <w:ind w:firstLine="708"/>
        <w:jc w:val="center"/>
        <w:rPr>
          <w:b/>
        </w:rPr>
      </w:pPr>
    </w:p>
    <w:p w:rsidR="004626F0" w:rsidRPr="00D42F3A" w:rsidRDefault="004626F0" w:rsidP="004626F0">
      <w:pPr>
        <w:ind w:firstLine="708"/>
        <w:jc w:val="center"/>
        <w:rPr>
          <w:b/>
        </w:rPr>
      </w:pPr>
      <w:r w:rsidRPr="00D42F3A">
        <w:rPr>
          <w:b/>
        </w:rPr>
        <w:lastRenderedPageBreak/>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D42F3A">
        <w:rPr>
          <w:rFonts w:ascii="Times New Roman" w:hAnsi="Times New Roman" w:cs="Times New Roman"/>
          <w:sz w:val="24"/>
          <w:szCs w:val="24"/>
        </w:rPr>
        <w:t>над</w:t>
      </w:r>
      <w:proofErr w:type="gramEnd"/>
      <w:r w:rsidRPr="00D42F3A">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 xml:space="preserve">В последние годы в поселении проводилась целенаправленная работа по благоустройству территории п. </w:t>
      </w:r>
      <w:proofErr w:type="spellStart"/>
      <w:r w:rsidRPr="00D42F3A">
        <w:t>Лузино</w:t>
      </w:r>
      <w:proofErr w:type="spellEnd"/>
      <w:r w:rsidRPr="00D42F3A">
        <w:t>: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proofErr w:type="gramStart"/>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5744E2" w:rsidRDefault="005744E2" w:rsidP="003E2E95">
      <w:pPr>
        <w:pStyle w:val="ConsNormal"/>
        <w:widowControl/>
        <w:ind w:right="0" w:firstLine="0"/>
        <w:jc w:val="center"/>
        <w:rPr>
          <w:rFonts w:ascii="Times New Roman" w:hAnsi="Times New Roman" w:cs="Times New Roman"/>
          <w:b/>
          <w:sz w:val="24"/>
          <w:szCs w:val="24"/>
        </w:rPr>
      </w:pPr>
    </w:p>
    <w:p w:rsidR="005744E2" w:rsidRDefault="005744E2" w:rsidP="003E2E95">
      <w:pPr>
        <w:pStyle w:val="ConsNormal"/>
        <w:widowControl/>
        <w:ind w:right="0" w:firstLine="0"/>
        <w:jc w:val="center"/>
        <w:rPr>
          <w:rFonts w:ascii="Times New Roman" w:hAnsi="Times New Roman" w:cs="Times New Roman"/>
          <w:b/>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lastRenderedPageBreak/>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477F0B" w:rsidRPr="00D42F3A" w:rsidRDefault="00244725" w:rsidP="00477F0B">
      <w:pPr>
        <w:jc w:val="both"/>
        <w:rPr>
          <w:color w:val="000000"/>
          <w:spacing w:val="-1"/>
        </w:rPr>
      </w:pPr>
      <w:r w:rsidRPr="00D42F3A">
        <w:tab/>
      </w:r>
      <w:r w:rsidR="00477F0B" w:rsidRPr="00D42F3A">
        <w:t xml:space="preserve">Общие расходы бюджета </w:t>
      </w:r>
      <w:proofErr w:type="spellStart"/>
      <w:r w:rsidR="00477F0B" w:rsidRPr="00D42F3A">
        <w:t>Лузинского</w:t>
      </w:r>
      <w:proofErr w:type="spellEnd"/>
      <w:r w:rsidR="00477F0B" w:rsidRPr="00D42F3A">
        <w:t xml:space="preserve"> сельского поселения на реализацию подпрограммы составят  </w:t>
      </w:r>
      <w:r w:rsidR="00477F0B">
        <w:t>33 589 468,27 р</w:t>
      </w:r>
      <w:r w:rsidR="00477F0B" w:rsidRPr="00D42F3A">
        <w:rPr>
          <w:color w:val="000000"/>
          <w:spacing w:val="-1"/>
        </w:rPr>
        <w:t>ублей</w:t>
      </w:r>
      <w:r w:rsidR="00477F0B" w:rsidRPr="00D42F3A">
        <w:t>,</w:t>
      </w:r>
      <w:r w:rsidR="00477F0B" w:rsidRPr="00D42F3A">
        <w:rPr>
          <w:color w:val="000000"/>
          <w:spacing w:val="-1"/>
        </w:rPr>
        <w:t xml:space="preserve"> в том числе по годам: </w:t>
      </w:r>
    </w:p>
    <w:p w:rsidR="00477F0B" w:rsidRPr="00D42F3A" w:rsidRDefault="00477F0B" w:rsidP="00477F0B">
      <w:pPr>
        <w:jc w:val="both"/>
        <w:rPr>
          <w:color w:val="000000"/>
          <w:spacing w:val="-1"/>
        </w:rPr>
      </w:pPr>
      <w:r w:rsidRPr="00D42F3A">
        <w:rPr>
          <w:color w:val="000000"/>
          <w:spacing w:val="-1"/>
        </w:rPr>
        <w:t xml:space="preserve">в 2014 году – 6 084 446,81 рублей; </w:t>
      </w:r>
    </w:p>
    <w:p w:rsidR="00477F0B" w:rsidRPr="00D42F3A" w:rsidRDefault="00477F0B" w:rsidP="00477F0B">
      <w:pPr>
        <w:jc w:val="both"/>
        <w:rPr>
          <w:color w:val="000000"/>
          <w:spacing w:val="-1"/>
        </w:rPr>
      </w:pPr>
      <w:r w:rsidRPr="00D42F3A">
        <w:rPr>
          <w:color w:val="000000"/>
          <w:spacing w:val="-1"/>
        </w:rPr>
        <w:t>в 2015 году – 4 137 452,62 рублей;</w:t>
      </w:r>
    </w:p>
    <w:p w:rsidR="00477F0B" w:rsidRPr="00D42F3A" w:rsidRDefault="00477F0B" w:rsidP="00477F0B">
      <w:pPr>
        <w:jc w:val="both"/>
        <w:rPr>
          <w:color w:val="000000"/>
          <w:spacing w:val="-1"/>
        </w:rPr>
      </w:pPr>
      <w:r w:rsidRPr="00D42F3A">
        <w:rPr>
          <w:color w:val="000000"/>
          <w:spacing w:val="-1"/>
        </w:rPr>
        <w:t xml:space="preserve">в 2016 году – </w:t>
      </w:r>
      <w:r>
        <w:rPr>
          <w:color w:val="000000"/>
          <w:spacing w:val="-1"/>
        </w:rPr>
        <w:t>4 895 185,85</w:t>
      </w:r>
      <w:r w:rsidRPr="00D42F3A">
        <w:rPr>
          <w:color w:val="000000"/>
          <w:spacing w:val="-1"/>
        </w:rPr>
        <w:t xml:space="preserve"> рублей;</w:t>
      </w:r>
    </w:p>
    <w:p w:rsidR="00477F0B" w:rsidRPr="00D42F3A" w:rsidRDefault="00477F0B" w:rsidP="00477F0B">
      <w:pPr>
        <w:jc w:val="both"/>
        <w:rPr>
          <w:color w:val="000000"/>
          <w:spacing w:val="-1"/>
        </w:rPr>
      </w:pPr>
      <w:r w:rsidRPr="00D42F3A">
        <w:rPr>
          <w:color w:val="000000"/>
          <w:spacing w:val="-1"/>
        </w:rPr>
        <w:t xml:space="preserve">в 2017 году – </w:t>
      </w:r>
      <w:r>
        <w:rPr>
          <w:color w:val="000000"/>
          <w:spacing w:val="-1"/>
        </w:rPr>
        <w:t>5 558 848,20</w:t>
      </w:r>
      <w:r w:rsidRPr="00D42F3A">
        <w:rPr>
          <w:color w:val="000000"/>
          <w:spacing w:val="-1"/>
        </w:rPr>
        <w:t xml:space="preserve"> рублей;</w:t>
      </w:r>
    </w:p>
    <w:p w:rsidR="00477F0B" w:rsidRDefault="00477F0B" w:rsidP="00477F0B">
      <w:pPr>
        <w:jc w:val="both"/>
      </w:pPr>
      <w:r w:rsidRPr="00D42F3A">
        <w:t xml:space="preserve">в 2018 году – </w:t>
      </w:r>
      <w:r>
        <w:t>4 494 400,00 рублей;</w:t>
      </w:r>
    </w:p>
    <w:p w:rsidR="00477F0B" w:rsidRDefault="00477F0B" w:rsidP="00477F0B">
      <w:pPr>
        <w:jc w:val="both"/>
      </w:pPr>
      <w:r>
        <w:t>в 2019 году – 4 069 134,79 рублей;</w:t>
      </w:r>
    </w:p>
    <w:p w:rsidR="00477F0B" w:rsidRPr="00D42F3A" w:rsidRDefault="00477F0B" w:rsidP="00477F0B">
      <w:pPr>
        <w:jc w:val="both"/>
      </w:pPr>
      <w:r>
        <w:t>в 2020 году – 4 350 000,00 рублей.</w:t>
      </w:r>
    </w:p>
    <w:p w:rsidR="00477F0B" w:rsidRPr="00D42F3A" w:rsidRDefault="00477F0B" w:rsidP="00477F0B">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29 857 412,50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77F0B" w:rsidRPr="00D42F3A" w:rsidRDefault="00477F0B" w:rsidP="00477F0B">
      <w:pPr>
        <w:jc w:val="both"/>
        <w:rPr>
          <w:color w:val="000000"/>
          <w:spacing w:val="-1"/>
        </w:rPr>
      </w:pPr>
      <w:r w:rsidRPr="00D42F3A">
        <w:rPr>
          <w:color w:val="000000"/>
          <w:spacing w:val="-1"/>
        </w:rPr>
        <w:t xml:space="preserve">в 2014 году – 4 754 174,95 рублей; </w:t>
      </w:r>
    </w:p>
    <w:p w:rsidR="00477F0B" w:rsidRPr="00D42F3A" w:rsidRDefault="00477F0B" w:rsidP="00477F0B">
      <w:pPr>
        <w:jc w:val="both"/>
        <w:rPr>
          <w:color w:val="000000"/>
          <w:spacing w:val="-1"/>
        </w:rPr>
      </w:pPr>
      <w:r w:rsidRPr="00D42F3A">
        <w:rPr>
          <w:color w:val="000000"/>
          <w:spacing w:val="-1"/>
        </w:rPr>
        <w:t>в 2015 году – 3 207 664,59 рублей;</w:t>
      </w:r>
    </w:p>
    <w:p w:rsidR="00477F0B" w:rsidRPr="00D42F3A" w:rsidRDefault="00477F0B" w:rsidP="00477F0B">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477F0B" w:rsidRPr="00D42F3A" w:rsidRDefault="00477F0B" w:rsidP="00477F0B">
      <w:pPr>
        <w:jc w:val="both"/>
        <w:rPr>
          <w:color w:val="000000"/>
          <w:spacing w:val="-1"/>
        </w:rPr>
      </w:pPr>
      <w:r w:rsidRPr="00D42F3A">
        <w:rPr>
          <w:color w:val="000000"/>
          <w:spacing w:val="-1"/>
        </w:rPr>
        <w:t xml:space="preserve">в 2017 году – </w:t>
      </w:r>
      <w:r>
        <w:rPr>
          <w:color w:val="000000"/>
          <w:spacing w:val="-1"/>
        </w:rPr>
        <w:t>4 489 664,76</w:t>
      </w:r>
      <w:r w:rsidRPr="00D42F3A">
        <w:rPr>
          <w:color w:val="000000"/>
          <w:spacing w:val="-1"/>
        </w:rPr>
        <w:t xml:space="preserve"> рублей;</w:t>
      </w:r>
    </w:p>
    <w:p w:rsidR="00477F0B" w:rsidRDefault="00477F0B" w:rsidP="00477F0B">
      <w:pPr>
        <w:jc w:val="both"/>
      </w:pPr>
      <w:r w:rsidRPr="00D42F3A">
        <w:t xml:space="preserve">в 2018 году – </w:t>
      </w:r>
      <w:r>
        <w:t>4 494 400,00 рублей;</w:t>
      </w:r>
    </w:p>
    <w:p w:rsidR="00477F0B" w:rsidRDefault="00477F0B" w:rsidP="00477F0B">
      <w:pPr>
        <w:jc w:val="both"/>
      </w:pPr>
      <w:r>
        <w:t>в 2019 году – 4 069 134,79 рублей;</w:t>
      </w:r>
    </w:p>
    <w:p w:rsidR="00477F0B" w:rsidRPr="00D42F3A" w:rsidRDefault="00477F0B" w:rsidP="00477F0B">
      <w:pPr>
        <w:jc w:val="both"/>
      </w:pPr>
      <w:r>
        <w:t>в 2020 году – 4 350 000,00 рублей.</w:t>
      </w:r>
    </w:p>
    <w:p w:rsidR="00477F0B" w:rsidRPr="00D42F3A" w:rsidRDefault="00477F0B" w:rsidP="00477F0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477F0B" w:rsidRPr="00D42F3A" w:rsidRDefault="00477F0B" w:rsidP="00477F0B">
      <w:pPr>
        <w:jc w:val="both"/>
      </w:pPr>
      <w:r w:rsidRPr="00D42F3A">
        <w:t>в 2014 году – 0,00 рублей;</w:t>
      </w:r>
    </w:p>
    <w:p w:rsidR="00477F0B" w:rsidRPr="00D42F3A" w:rsidRDefault="00477F0B" w:rsidP="00477F0B">
      <w:pPr>
        <w:jc w:val="both"/>
      </w:pPr>
      <w:r w:rsidRPr="00D42F3A">
        <w:t>в 2015 году - 0,00 рублей;</w:t>
      </w:r>
    </w:p>
    <w:p w:rsidR="00477F0B" w:rsidRPr="00D42F3A" w:rsidRDefault="00477F0B" w:rsidP="00477F0B">
      <w:pPr>
        <w:jc w:val="both"/>
      </w:pPr>
      <w:r w:rsidRPr="00D42F3A">
        <w:t>в 2016 году - 0,00 рублей;</w:t>
      </w:r>
    </w:p>
    <w:p w:rsidR="00477F0B" w:rsidRPr="00D42F3A" w:rsidRDefault="00477F0B" w:rsidP="00477F0B">
      <w:pPr>
        <w:jc w:val="both"/>
      </w:pPr>
      <w:r w:rsidRPr="00D42F3A">
        <w:t>в 2017 году - 0,00 рублей;</w:t>
      </w:r>
    </w:p>
    <w:p w:rsidR="00477F0B" w:rsidRDefault="00477F0B" w:rsidP="00477F0B">
      <w:pPr>
        <w:jc w:val="both"/>
      </w:pPr>
      <w:r>
        <w:t>в 2018 году - 0,00 рублей;</w:t>
      </w:r>
    </w:p>
    <w:p w:rsidR="00477F0B" w:rsidRDefault="00477F0B" w:rsidP="00477F0B">
      <w:pPr>
        <w:jc w:val="both"/>
      </w:pPr>
      <w:r>
        <w:t>в 2019 году – 0,00 рублей;</w:t>
      </w:r>
    </w:p>
    <w:p w:rsidR="00477F0B" w:rsidRPr="00D42F3A" w:rsidRDefault="00477F0B" w:rsidP="00477F0B">
      <w:pPr>
        <w:jc w:val="both"/>
      </w:pPr>
      <w:r>
        <w:t>в 2020 году – 0,00 рублей.</w:t>
      </w:r>
    </w:p>
    <w:p w:rsidR="00477F0B" w:rsidRPr="00D42F3A" w:rsidRDefault="00477F0B" w:rsidP="00477F0B">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477F0B" w:rsidRPr="00D42F3A" w:rsidRDefault="00477F0B" w:rsidP="00477F0B">
      <w:pPr>
        <w:jc w:val="both"/>
      </w:pPr>
      <w:r w:rsidRPr="00D42F3A">
        <w:t>в 2014 году -  1 330 271,86 рублей;</w:t>
      </w:r>
    </w:p>
    <w:p w:rsidR="00477F0B" w:rsidRPr="00D42F3A" w:rsidRDefault="00477F0B" w:rsidP="00477F0B">
      <w:pPr>
        <w:jc w:val="both"/>
      </w:pPr>
      <w:r w:rsidRPr="00D42F3A">
        <w:t>в 2015 году -  929 788,03 рублей;</w:t>
      </w:r>
    </w:p>
    <w:p w:rsidR="00477F0B" w:rsidRPr="00D42F3A" w:rsidRDefault="00477F0B" w:rsidP="00477F0B">
      <w:pPr>
        <w:jc w:val="both"/>
      </w:pPr>
      <w:r w:rsidRPr="00D42F3A">
        <w:t xml:space="preserve">в 2016 году - </w:t>
      </w:r>
      <w:r>
        <w:t xml:space="preserve"> 402 812,44</w:t>
      </w:r>
      <w:r w:rsidRPr="00D42F3A">
        <w:t xml:space="preserve"> рублей;</w:t>
      </w:r>
    </w:p>
    <w:p w:rsidR="00477F0B" w:rsidRPr="00D42F3A" w:rsidRDefault="00477F0B" w:rsidP="00477F0B">
      <w:pPr>
        <w:jc w:val="both"/>
      </w:pPr>
      <w:r w:rsidRPr="00D42F3A">
        <w:t xml:space="preserve">в 2017 году </w:t>
      </w:r>
      <w:r>
        <w:t>–</w:t>
      </w:r>
      <w:r w:rsidRPr="00D42F3A">
        <w:t xml:space="preserve"> </w:t>
      </w:r>
      <w:r>
        <w:t xml:space="preserve">1 069 183,44 </w:t>
      </w:r>
      <w:r w:rsidRPr="00D42F3A">
        <w:t>рублей;</w:t>
      </w:r>
    </w:p>
    <w:p w:rsidR="00477F0B" w:rsidRDefault="00477F0B" w:rsidP="00477F0B">
      <w:pPr>
        <w:jc w:val="both"/>
      </w:pPr>
      <w:r>
        <w:t>в 2018 году -  0,00 рублей;</w:t>
      </w:r>
    </w:p>
    <w:p w:rsidR="00477F0B" w:rsidRDefault="00477F0B" w:rsidP="00477F0B">
      <w:pPr>
        <w:jc w:val="both"/>
      </w:pPr>
      <w:r>
        <w:t>в 2019 году – 0,00 рублей;</w:t>
      </w:r>
    </w:p>
    <w:p w:rsidR="00894590" w:rsidRDefault="00477F0B" w:rsidP="00477F0B">
      <w:pPr>
        <w:jc w:val="both"/>
      </w:pPr>
      <w:r>
        <w:t>в 2020 году – 0,00 рублей.</w:t>
      </w:r>
    </w:p>
    <w:p w:rsidR="00477F0B" w:rsidRPr="00D42F3A" w:rsidRDefault="00477F0B" w:rsidP="00477F0B">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w:t>
      </w:r>
      <w:proofErr w:type="spellStart"/>
      <w:r w:rsidR="009B6274" w:rsidRPr="00D42F3A">
        <w:t>Лузинском</w:t>
      </w:r>
      <w:proofErr w:type="spellEnd"/>
      <w:r w:rsidR="009B6274" w:rsidRPr="00D42F3A">
        <w:t xml:space="preserve">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lastRenderedPageBreak/>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 xml:space="preserve">в 2015г. монтаж новых линий уличного освещения в </w:t>
      </w:r>
      <w:proofErr w:type="spellStart"/>
      <w:r w:rsidR="00AD7A16" w:rsidRPr="00D42F3A">
        <w:rPr>
          <w:rFonts w:ascii="Times New Roman" w:hAnsi="Times New Roman" w:cs="Times New Roman"/>
          <w:sz w:val="24"/>
          <w:szCs w:val="24"/>
        </w:rPr>
        <w:t>Лузинском</w:t>
      </w:r>
      <w:proofErr w:type="spellEnd"/>
      <w:r w:rsidR="00AD7A16" w:rsidRPr="00D42F3A">
        <w:rPr>
          <w:rFonts w:ascii="Times New Roman" w:hAnsi="Times New Roman" w:cs="Times New Roman"/>
          <w:sz w:val="24"/>
          <w:szCs w:val="24"/>
        </w:rPr>
        <w:t xml:space="preserve">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proofErr w:type="gramStart"/>
      <w:r w:rsidRPr="00D42F3A">
        <w:rPr>
          <w:rFonts w:ascii="Times New Roman" w:hAnsi="Times New Roman" w:cs="Times New Roman"/>
          <w:sz w:val="24"/>
          <w:szCs w:val="24"/>
        </w:rPr>
        <w:t xml:space="preserve">- произвести в 2016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005744E2">
        <w:rPr>
          <w:rFonts w:ascii="Times New Roman" w:hAnsi="Times New Roman" w:cs="Times New Roman"/>
          <w:sz w:val="24"/>
          <w:szCs w:val="24"/>
        </w:rPr>
        <w:t>.</w:t>
      </w:r>
      <w:r w:rsidRPr="00D42F3A">
        <w:rPr>
          <w:rFonts w:ascii="Times New Roman" w:hAnsi="Times New Roman" w:cs="Times New Roman"/>
          <w:sz w:val="24"/>
          <w:szCs w:val="24"/>
        </w:rPr>
        <w:t>;</w:t>
      </w:r>
      <w:proofErr w:type="gramEnd"/>
    </w:p>
    <w:p w:rsidR="00DF4C32" w:rsidRDefault="00DF4C32" w:rsidP="00DF4C32">
      <w:pPr>
        <w:pStyle w:val="ad"/>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w:t>
      </w:r>
      <w:proofErr w:type="spellStart"/>
      <w:r w:rsidRPr="00D42F3A">
        <w:rPr>
          <w:rFonts w:ascii="Times New Roman" w:hAnsi="Times New Roman" w:cs="Times New Roman"/>
          <w:sz w:val="24"/>
          <w:szCs w:val="24"/>
        </w:rPr>
        <w:t>Лузинском</w:t>
      </w:r>
      <w:proofErr w:type="spellEnd"/>
      <w:r w:rsidRPr="00D42F3A">
        <w:rPr>
          <w:rFonts w:ascii="Times New Roman" w:hAnsi="Times New Roman" w:cs="Times New Roman"/>
          <w:sz w:val="24"/>
          <w:szCs w:val="24"/>
        </w:rPr>
        <w:t xml:space="preserve"> сельском поселении: ул.</w:t>
      </w:r>
      <w:r>
        <w:rPr>
          <w:rFonts w:ascii="Times New Roman" w:hAnsi="Times New Roman" w:cs="Times New Roman"/>
          <w:sz w:val="24"/>
          <w:szCs w:val="24"/>
        </w:rPr>
        <w:t xml:space="preserve"> Бригадная</w:t>
      </w:r>
      <w:r w:rsidR="005744E2">
        <w:rPr>
          <w:rFonts w:ascii="Times New Roman" w:hAnsi="Times New Roman" w:cs="Times New Roman"/>
          <w:sz w:val="24"/>
          <w:szCs w:val="24"/>
        </w:rPr>
        <w:t>,</w:t>
      </w:r>
      <w:r w:rsidRPr="00D42F3A">
        <w:rPr>
          <w:rFonts w:ascii="Times New Roman" w:hAnsi="Times New Roman" w:cs="Times New Roman"/>
          <w:sz w:val="24"/>
          <w:szCs w:val="24"/>
        </w:rPr>
        <w:t xml:space="preserve"> п. Пятилетка; </w:t>
      </w:r>
      <w:r w:rsidR="005744E2" w:rsidRPr="00D42F3A">
        <w:rPr>
          <w:rFonts w:ascii="Times New Roman" w:hAnsi="Times New Roman" w:cs="Times New Roman"/>
          <w:sz w:val="24"/>
          <w:szCs w:val="24"/>
        </w:rPr>
        <w:t>ул. Светлая</w:t>
      </w:r>
      <w:r w:rsidR="005744E2">
        <w:rPr>
          <w:rFonts w:ascii="Times New Roman" w:hAnsi="Times New Roman" w:cs="Times New Roman"/>
          <w:sz w:val="24"/>
          <w:szCs w:val="24"/>
        </w:rPr>
        <w:t>, ул. Олимпийская</w:t>
      </w:r>
      <w:r w:rsidR="005744E2" w:rsidRPr="00D42F3A">
        <w:rPr>
          <w:rFonts w:ascii="Times New Roman" w:hAnsi="Times New Roman" w:cs="Times New Roman"/>
          <w:sz w:val="24"/>
          <w:szCs w:val="24"/>
        </w:rPr>
        <w:t xml:space="preserve"> д. Петровка</w:t>
      </w:r>
      <w:r w:rsidR="005744E2">
        <w:rPr>
          <w:rFonts w:ascii="Times New Roman" w:hAnsi="Times New Roman" w:cs="Times New Roman"/>
          <w:sz w:val="24"/>
          <w:szCs w:val="24"/>
        </w:rPr>
        <w:t>,</w:t>
      </w:r>
      <w:r w:rsidR="005744E2" w:rsidRPr="00D42F3A">
        <w:rPr>
          <w:rFonts w:ascii="Times New Roman" w:hAnsi="Times New Roman" w:cs="Times New Roman"/>
          <w:sz w:val="24"/>
          <w:szCs w:val="24"/>
        </w:rPr>
        <w:t xml:space="preserve"> </w:t>
      </w:r>
      <w:r>
        <w:rPr>
          <w:rFonts w:ascii="Times New Roman" w:hAnsi="Times New Roman" w:cs="Times New Roman"/>
          <w:sz w:val="24"/>
          <w:szCs w:val="24"/>
        </w:rPr>
        <w:t>ул.</w:t>
      </w:r>
      <w:r w:rsidR="005744E2">
        <w:rPr>
          <w:rFonts w:ascii="Times New Roman" w:hAnsi="Times New Roman" w:cs="Times New Roman"/>
          <w:sz w:val="24"/>
          <w:szCs w:val="24"/>
        </w:rPr>
        <w:t xml:space="preserve"> Лесная, ул.</w:t>
      </w:r>
      <w:r>
        <w:rPr>
          <w:rFonts w:ascii="Times New Roman" w:hAnsi="Times New Roman" w:cs="Times New Roman"/>
          <w:sz w:val="24"/>
          <w:szCs w:val="24"/>
        </w:rPr>
        <w:t xml:space="preserve"> 60 лет Октября с. </w:t>
      </w:r>
      <w:proofErr w:type="spellStart"/>
      <w:r>
        <w:rPr>
          <w:rFonts w:ascii="Times New Roman" w:hAnsi="Times New Roman" w:cs="Times New Roman"/>
          <w:sz w:val="24"/>
          <w:szCs w:val="24"/>
        </w:rPr>
        <w:t>Лузино</w:t>
      </w:r>
      <w:proofErr w:type="spellEnd"/>
      <w:r>
        <w:rPr>
          <w:rFonts w:ascii="Times New Roman" w:hAnsi="Times New Roman" w:cs="Times New Roman"/>
          <w:sz w:val="24"/>
          <w:szCs w:val="24"/>
        </w:rPr>
        <w:t>;</w:t>
      </w:r>
      <w:proofErr w:type="gramEnd"/>
    </w:p>
    <w:p w:rsidR="00B61DE7" w:rsidRDefault="00B61DE7"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-произвести в 2018</w:t>
      </w:r>
      <w:r w:rsidRPr="00B61DE7">
        <w:rPr>
          <w:rFonts w:ascii="Times New Roman" w:hAnsi="Times New Roman" w:cs="Times New Roman"/>
          <w:sz w:val="24"/>
          <w:szCs w:val="24"/>
        </w:rPr>
        <w:t xml:space="preserve"> году монтаж новых линий уличного освещения в </w:t>
      </w:r>
      <w:proofErr w:type="spellStart"/>
      <w:r w:rsidRPr="00B61DE7">
        <w:rPr>
          <w:rFonts w:ascii="Times New Roman" w:hAnsi="Times New Roman" w:cs="Times New Roman"/>
          <w:sz w:val="24"/>
          <w:szCs w:val="24"/>
        </w:rPr>
        <w:t>Лузинском</w:t>
      </w:r>
      <w:proofErr w:type="spellEnd"/>
      <w:r w:rsidRPr="00B61DE7">
        <w:rPr>
          <w:rFonts w:ascii="Times New Roman" w:hAnsi="Times New Roman" w:cs="Times New Roman"/>
          <w:sz w:val="24"/>
          <w:szCs w:val="24"/>
        </w:rPr>
        <w:t xml:space="preserve"> сельском поселении:</w:t>
      </w:r>
      <w:r>
        <w:rPr>
          <w:rFonts w:ascii="Times New Roman" w:hAnsi="Times New Roman" w:cs="Times New Roman"/>
          <w:sz w:val="24"/>
          <w:szCs w:val="24"/>
        </w:rPr>
        <w:t xml:space="preserve"> ул. Березовая, п. Пятилетка, ул. Майская, д. Приветная.</w:t>
      </w:r>
    </w:p>
    <w:p w:rsidR="00AB191F" w:rsidRDefault="00AB191F"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w:t>
      </w:r>
      <w:r w:rsidRPr="00AB191F">
        <w:t xml:space="preserve"> </w:t>
      </w:r>
      <w:r w:rsidRPr="00AB191F">
        <w:rPr>
          <w:rFonts w:ascii="Times New Roman" w:hAnsi="Times New Roman" w:cs="Times New Roman"/>
          <w:sz w:val="24"/>
          <w:szCs w:val="24"/>
        </w:rPr>
        <w:t>произвести в 201</w:t>
      </w:r>
      <w:r>
        <w:rPr>
          <w:rFonts w:ascii="Times New Roman" w:hAnsi="Times New Roman" w:cs="Times New Roman"/>
          <w:sz w:val="24"/>
          <w:szCs w:val="24"/>
        </w:rPr>
        <w:t>9</w:t>
      </w:r>
      <w:r w:rsidRPr="00AB191F">
        <w:rPr>
          <w:rFonts w:ascii="Times New Roman" w:hAnsi="Times New Roman" w:cs="Times New Roman"/>
          <w:sz w:val="24"/>
          <w:szCs w:val="24"/>
        </w:rPr>
        <w:t xml:space="preserve"> году монтаж новых линий уличного освещения в </w:t>
      </w:r>
      <w:proofErr w:type="spellStart"/>
      <w:r w:rsidRPr="00AB191F">
        <w:rPr>
          <w:rFonts w:ascii="Times New Roman" w:hAnsi="Times New Roman" w:cs="Times New Roman"/>
          <w:sz w:val="24"/>
          <w:szCs w:val="24"/>
        </w:rPr>
        <w:t>Лузинском</w:t>
      </w:r>
      <w:proofErr w:type="spellEnd"/>
      <w:r w:rsidRPr="00AB191F">
        <w:rPr>
          <w:rFonts w:ascii="Times New Roman" w:hAnsi="Times New Roman" w:cs="Times New Roman"/>
          <w:sz w:val="24"/>
          <w:szCs w:val="24"/>
        </w:rPr>
        <w:t xml:space="preserve"> сельском поселении: ул. </w:t>
      </w:r>
      <w:r>
        <w:rPr>
          <w:rFonts w:ascii="Times New Roman" w:hAnsi="Times New Roman" w:cs="Times New Roman"/>
          <w:sz w:val="24"/>
          <w:szCs w:val="24"/>
        </w:rPr>
        <w:t>Ялтинская</w:t>
      </w:r>
      <w:r w:rsidRPr="00AB191F">
        <w:rPr>
          <w:rFonts w:ascii="Times New Roman" w:hAnsi="Times New Roman" w:cs="Times New Roman"/>
          <w:sz w:val="24"/>
          <w:szCs w:val="24"/>
        </w:rPr>
        <w:t>,</w:t>
      </w:r>
      <w:r>
        <w:rPr>
          <w:rFonts w:ascii="Times New Roman" w:hAnsi="Times New Roman" w:cs="Times New Roman"/>
          <w:sz w:val="24"/>
          <w:szCs w:val="24"/>
        </w:rPr>
        <w:t xml:space="preserve"> </w:t>
      </w:r>
      <w:bookmarkStart w:id="3" w:name="_GoBack"/>
      <w:bookmarkEnd w:id="3"/>
      <w:r w:rsidRPr="00AB191F">
        <w:rPr>
          <w:rFonts w:ascii="Times New Roman" w:hAnsi="Times New Roman" w:cs="Times New Roman"/>
          <w:sz w:val="24"/>
          <w:szCs w:val="24"/>
        </w:rPr>
        <w:t>д. Приветная.</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w:t>
      </w:r>
      <w:proofErr w:type="spellStart"/>
      <w:r w:rsidRPr="00D42F3A">
        <w:rPr>
          <w:rFonts w:ascii="Times New Roman" w:hAnsi="Times New Roman" w:cs="Times New Roman"/>
          <w:sz w:val="24"/>
          <w:szCs w:val="24"/>
        </w:rPr>
        <w:t>Карбышева</w:t>
      </w:r>
      <w:proofErr w:type="spellEnd"/>
      <w:r w:rsidR="00894590">
        <w:rPr>
          <w:rFonts w:ascii="Times New Roman" w:hAnsi="Times New Roman" w:cs="Times New Roman"/>
          <w:sz w:val="24"/>
          <w:szCs w:val="24"/>
        </w:rPr>
        <w:t xml:space="preserve"> </w:t>
      </w:r>
      <w:proofErr w:type="gramStart"/>
      <w:r w:rsidR="00894590">
        <w:rPr>
          <w:rFonts w:ascii="Times New Roman" w:hAnsi="Times New Roman" w:cs="Times New Roman"/>
          <w:sz w:val="24"/>
          <w:szCs w:val="24"/>
        </w:rPr>
        <w:t>в</w:t>
      </w:r>
      <w:proofErr w:type="gramEnd"/>
      <w:r w:rsidR="00894590">
        <w:rPr>
          <w:rFonts w:ascii="Times New Roman" w:hAnsi="Times New Roman" w:cs="Times New Roman"/>
          <w:sz w:val="24"/>
          <w:szCs w:val="24"/>
        </w:rPr>
        <w:t xml:space="preserve"> с. </w:t>
      </w:r>
      <w:proofErr w:type="spellStart"/>
      <w:r w:rsidR="00894590">
        <w:rPr>
          <w:rFonts w:ascii="Times New Roman" w:hAnsi="Times New Roman" w:cs="Times New Roman"/>
          <w:sz w:val="24"/>
          <w:szCs w:val="24"/>
        </w:rPr>
        <w:t>Лузино</w:t>
      </w:r>
      <w:proofErr w:type="spellEnd"/>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w:t>
      </w:r>
      <w:r w:rsidR="005744E2">
        <w:rPr>
          <w:rFonts w:ascii="Times New Roman" w:hAnsi="Times New Roman"/>
          <w:sz w:val="24"/>
          <w:szCs w:val="24"/>
        </w:rPr>
        <w:t>, 2018, 2019 и 2020</w:t>
      </w:r>
      <w:r w:rsidR="00C65820">
        <w:rPr>
          <w:rFonts w:ascii="Times New Roman" w:hAnsi="Times New Roman"/>
          <w:sz w:val="24"/>
          <w:szCs w:val="24"/>
        </w:rPr>
        <w:t xml:space="preserve"> год</w:t>
      </w:r>
      <w:r w:rsidR="005744E2">
        <w:rPr>
          <w:rFonts w:ascii="Times New Roman" w:hAnsi="Times New Roman"/>
          <w:sz w:val="24"/>
          <w:szCs w:val="24"/>
        </w:rPr>
        <w:t>ах</w:t>
      </w:r>
      <w:r w:rsidR="00C65820">
        <w:rPr>
          <w:rFonts w:ascii="Times New Roman" w:hAnsi="Times New Roman"/>
          <w:sz w:val="24"/>
          <w:szCs w:val="24"/>
        </w:rPr>
        <w:t xml:space="preserve"> произвести замену</w:t>
      </w:r>
      <w:r w:rsidR="005744E2">
        <w:rPr>
          <w:rFonts w:ascii="Times New Roman" w:hAnsi="Times New Roman"/>
          <w:sz w:val="24"/>
          <w:szCs w:val="24"/>
        </w:rPr>
        <w:t xml:space="preserve"> </w:t>
      </w:r>
      <w:r w:rsidR="00B61DE7">
        <w:rPr>
          <w:rFonts w:ascii="Times New Roman" w:hAnsi="Times New Roman"/>
          <w:sz w:val="24"/>
          <w:szCs w:val="24"/>
        </w:rPr>
        <w:t>до</w:t>
      </w:r>
      <w:r w:rsidR="00C65820">
        <w:rPr>
          <w:rFonts w:ascii="Times New Roman" w:hAnsi="Times New Roman"/>
          <w:sz w:val="24"/>
          <w:szCs w:val="24"/>
        </w:rPr>
        <w:t xml:space="preserve"> 50 шт.</w:t>
      </w:r>
      <w:r w:rsidR="005744E2">
        <w:rPr>
          <w:rFonts w:ascii="Times New Roman" w:hAnsi="Times New Roman"/>
          <w:sz w:val="24"/>
          <w:szCs w:val="24"/>
        </w:rPr>
        <w:t xml:space="preserve"> ежегодно,</w:t>
      </w:r>
      <w:r w:rsidR="00C65820">
        <w:rPr>
          <w:rFonts w:ascii="Times New Roman" w:hAnsi="Times New Roman"/>
          <w:sz w:val="24"/>
          <w:szCs w:val="24"/>
        </w:rPr>
        <w:t xml:space="preserve"> уличных светильников</w:t>
      </w:r>
      <w:r w:rsidR="005744E2">
        <w:rPr>
          <w:rFonts w:ascii="Times New Roman" w:hAnsi="Times New Roman"/>
          <w:sz w:val="24"/>
          <w:szCs w:val="24"/>
        </w:rPr>
        <w:t xml:space="preserve"> РКУ</w:t>
      </w:r>
      <w:r w:rsidR="00C65820">
        <w:rPr>
          <w:rFonts w:ascii="Times New Roman" w:hAnsi="Times New Roman"/>
          <w:sz w:val="24"/>
          <w:szCs w:val="24"/>
        </w:rPr>
        <w:t xml:space="preserve"> на</w:t>
      </w:r>
      <w:r w:rsidR="005744E2">
        <w:rPr>
          <w:rFonts w:ascii="Times New Roman" w:hAnsi="Times New Roman"/>
          <w:sz w:val="24"/>
          <w:szCs w:val="24"/>
        </w:rPr>
        <w:t xml:space="preserve"> энергосберегающие светодиодные светильники</w:t>
      </w:r>
      <w:r w:rsidR="00C65820">
        <w:rPr>
          <w:rFonts w:ascii="Times New Roman" w:hAnsi="Times New Roman"/>
          <w:sz w:val="24"/>
          <w:szCs w:val="24"/>
        </w:rPr>
        <w:t>;</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 xml:space="preserve">улучшения состояния территории </w:t>
      </w:r>
      <w:proofErr w:type="spellStart"/>
      <w:r w:rsidR="00B72E6F" w:rsidRPr="00D42F3A">
        <w:rPr>
          <w:rFonts w:ascii="Times New Roman" w:hAnsi="Times New Roman"/>
          <w:sz w:val="24"/>
          <w:szCs w:val="24"/>
        </w:rPr>
        <w:t>Лузинского</w:t>
      </w:r>
      <w:proofErr w:type="spellEnd"/>
      <w:r w:rsidR="00B72E6F" w:rsidRPr="00D42F3A">
        <w:rPr>
          <w:rFonts w:ascii="Times New Roman" w:hAnsi="Times New Roman"/>
          <w:sz w:val="24"/>
          <w:szCs w:val="24"/>
        </w:rPr>
        <w:t xml:space="preserve">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proofErr w:type="spellStart"/>
      <w:r w:rsidR="000836EF" w:rsidRPr="00D42F3A">
        <w:rPr>
          <w:rFonts w:ascii="Times New Roman" w:hAnsi="Times New Roman"/>
          <w:sz w:val="24"/>
          <w:szCs w:val="24"/>
        </w:rPr>
        <w:t>кронирование</w:t>
      </w:r>
      <w:proofErr w:type="spellEnd"/>
      <w:r w:rsidR="000836EF" w:rsidRPr="00D42F3A">
        <w:rPr>
          <w:rFonts w:ascii="Times New Roman" w:hAnsi="Times New Roman"/>
          <w:sz w:val="24"/>
          <w:szCs w:val="24"/>
        </w:rPr>
        <w:t xml:space="preserve">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rPr>
          <w:spacing w:val="-4"/>
        </w:rPr>
        <w:t>анализ</w:t>
      </w:r>
      <w:proofErr w:type="gramEnd"/>
      <w:r w:rsidRPr="00D42F3A">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С.В. Тиссен, заместитель Главы сельского поселения –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proofErr w:type="gramStart"/>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w:t>
      </w:r>
      <w:r w:rsidRPr="00D42F3A">
        <w:rPr>
          <w:spacing w:val="-4"/>
        </w:rPr>
        <w:lastRenderedPageBreak/>
        <w:t>мероприятиям Программы.</w:t>
      </w:r>
      <w:proofErr w:type="gramEnd"/>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p>
        </w:tc>
      </w:tr>
      <w:tr w:rsidR="00FF7511" w:rsidRPr="00D42F3A" w:rsidTr="00454BA7">
        <w:tc>
          <w:tcPr>
            <w:tcW w:w="2802" w:type="dxa"/>
          </w:tcPr>
          <w:p w:rsidR="00FF7511" w:rsidRPr="00D42F3A" w:rsidRDefault="00FF7511" w:rsidP="00F50F72">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D42F3A">
              <w:rPr>
                <w:rFonts w:ascii="Times New Roman" w:eastAsia="Times New Roman" w:hAnsi="Times New Roman" w:cs="Times New Roman"/>
                <w:bCs/>
                <w:sz w:val="24"/>
                <w:szCs w:val="24"/>
              </w:rPr>
              <w:t>до</w:t>
            </w:r>
            <w:proofErr w:type="gramEnd"/>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w:t>
      </w:r>
      <w:proofErr w:type="spellStart"/>
      <w:r w:rsidRPr="00D42F3A">
        <w:rPr>
          <w:sz w:val="24"/>
          <w:szCs w:val="24"/>
        </w:rPr>
        <w:t>кВт</w:t>
      </w:r>
      <w:proofErr w:type="gramStart"/>
      <w:r w:rsidRPr="00D42F3A">
        <w:rPr>
          <w:sz w:val="24"/>
          <w:szCs w:val="24"/>
        </w:rPr>
        <w:t>.ч</w:t>
      </w:r>
      <w:proofErr w:type="spellEnd"/>
      <w:proofErr w:type="gramEnd"/>
      <w:r w:rsidRPr="00D42F3A">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D42F3A">
        <w:t>энергоэффективности</w:t>
      </w:r>
      <w:proofErr w:type="spellEnd"/>
      <w:r w:rsidRPr="00D42F3A">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D42F3A">
        <w:t>энергоэффективное</w:t>
      </w:r>
      <w:proofErr w:type="spellEnd"/>
      <w:r w:rsidRPr="00D42F3A">
        <w:t xml:space="preserve">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D42F3A">
        <w:rPr>
          <w:rFonts w:eastAsia="Calibri"/>
        </w:rPr>
        <w:t>энергоресурсосбережении</w:t>
      </w:r>
      <w:proofErr w:type="spellEnd"/>
      <w:r w:rsidRPr="00D42F3A">
        <w:rPr>
          <w:rFonts w:eastAsia="Calibri"/>
        </w:rPr>
        <w:t>.</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w:t>
      </w:r>
      <w:proofErr w:type="spellStart"/>
      <w:r w:rsidR="00DF4C32" w:rsidRPr="00D42F3A">
        <w:t>Лузинского</w:t>
      </w:r>
      <w:proofErr w:type="spellEnd"/>
      <w:r w:rsidR="00DF4C32" w:rsidRPr="00D42F3A">
        <w:t xml:space="preserve">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 xml:space="preserve">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D42F3A">
        <w:rPr>
          <w:spacing w:val="-4"/>
        </w:rPr>
        <w:t>контроль за</w:t>
      </w:r>
      <w:proofErr w:type="gramEnd"/>
      <w:r w:rsidR="005A778F" w:rsidRPr="00D42F3A">
        <w:rPr>
          <w:spacing w:val="-4"/>
        </w:rPr>
        <w:t xml:space="preserve">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w:t>
            </w:r>
            <w:proofErr w:type="gramStart"/>
            <w:r w:rsidRPr="00D42F3A">
              <w:t>муниципальной</w:t>
            </w:r>
            <w:proofErr w:type="gramEnd"/>
            <w:r w:rsidRPr="00D42F3A">
              <w:t xml:space="preserve">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w:t>
            </w:r>
            <w:proofErr w:type="spellStart"/>
            <w:r w:rsidRPr="00D42F3A">
              <w:t>Лузинского</w:t>
            </w:r>
            <w:proofErr w:type="spellEnd"/>
            <w:r w:rsidRPr="00D42F3A">
              <w:t xml:space="preserve"> сельского поселения, </w:t>
            </w:r>
            <w:proofErr w:type="spellStart"/>
            <w:r w:rsidR="00AC776B" w:rsidRPr="00D42F3A">
              <w:t>Лузинский</w:t>
            </w:r>
            <w:proofErr w:type="spellEnd"/>
            <w:r w:rsidR="00AC776B" w:rsidRPr="00D42F3A">
              <w:t xml:space="preserve"> СДК, инструктор по спорту</w:t>
            </w:r>
            <w:r w:rsidR="0056192E" w:rsidRPr="00D42F3A">
              <w:t xml:space="preserve">, </w:t>
            </w:r>
            <w:r w:rsidR="000C5111" w:rsidRPr="00D42F3A">
              <w:t xml:space="preserve">заведующая отделом </w:t>
            </w:r>
            <w:proofErr w:type="spellStart"/>
            <w:r w:rsidR="000C5111" w:rsidRPr="00D42F3A">
              <w:t>Лузинским</w:t>
            </w:r>
            <w:proofErr w:type="spellEnd"/>
            <w:r w:rsidR="000C5111" w:rsidRPr="00D42F3A">
              <w:t xml:space="preserve">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 xml:space="preserve">Перечень </w:t>
            </w:r>
            <w:proofErr w:type="gramStart"/>
            <w:r w:rsidRPr="00D42F3A">
              <w:t>основных</w:t>
            </w:r>
            <w:proofErr w:type="gramEnd"/>
            <w:r w:rsidRPr="00D42F3A">
              <w:t xml:space="preserve">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032F14">
              <w:t>7</w:t>
            </w:r>
            <w:r w:rsidR="00D24C59">
              <w:t> 381 433,22</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032F14">
              <w:rPr>
                <w:color w:val="000000"/>
                <w:spacing w:val="-1"/>
              </w:rPr>
              <w:t>6</w:t>
            </w:r>
            <w:r w:rsidR="00D24C59">
              <w:rPr>
                <w:color w:val="000000"/>
                <w:spacing w:val="-1"/>
              </w:rPr>
              <w:t> </w:t>
            </w:r>
            <w:r w:rsidR="00032F14">
              <w:rPr>
                <w:color w:val="000000"/>
                <w:spacing w:val="-1"/>
              </w:rPr>
              <w:t>01</w:t>
            </w:r>
            <w:r w:rsidR="00D24C59">
              <w:rPr>
                <w:color w:val="000000"/>
                <w:spacing w:val="-1"/>
              </w:rPr>
              <w:t>2 361,28</w:t>
            </w:r>
            <w:r w:rsidRPr="00D42F3A">
              <w:rPr>
                <w:color w:val="000000"/>
                <w:spacing w:val="-1"/>
              </w:rPr>
              <w:t xml:space="preserve"> рублей;</w:t>
            </w:r>
          </w:p>
          <w:p w:rsidR="00F50F72" w:rsidRDefault="00F50F72" w:rsidP="00F50F72">
            <w:pPr>
              <w:jc w:val="both"/>
            </w:pPr>
            <w:r w:rsidRPr="00D42F3A">
              <w:t xml:space="preserve">в 2018 году – </w:t>
            </w:r>
            <w:r w:rsidR="00D91E6F">
              <w:t>3 615 019,91</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F4D1D">
              <w:t>25</w:t>
            </w:r>
            <w:r w:rsidR="00D24C59">
              <w:t> 882 607,64</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032F14">
              <w:rPr>
                <w:color w:val="000000"/>
                <w:spacing w:val="-1"/>
              </w:rPr>
              <w:t>5 525</w:t>
            </w:r>
            <w:r w:rsidR="00D24C59">
              <w:rPr>
                <w:color w:val="000000"/>
                <w:spacing w:val="-1"/>
              </w:rPr>
              <w:t> 361,28</w:t>
            </w:r>
            <w:r w:rsidRPr="00D42F3A">
              <w:rPr>
                <w:color w:val="000000"/>
                <w:spacing w:val="-1"/>
              </w:rPr>
              <w:t xml:space="preserve"> рублей;</w:t>
            </w:r>
          </w:p>
          <w:p w:rsidR="000959DA" w:rsidRDefault="000959DA" w:rsidP="000959DA">
            <w:pPr>
              <w:jc w:val="both"/>
            </w:pPr>
            <w:r w:rsidRPr="00D42F3A">
              <w:t xml:space="preserve">в 2018 году – </w:t>
            </w:r>
            <w:r>
              <w:t>3</w:t>
            </w:r>
            <w:r w:rsidR="00D91E6F">
              <w:t> 615 019,91</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lastRenderedPageBreak/>
        <w:t xml:space="preserve">Характеристика текущего состояния </w:t>
      </w:r>
      <w:proofErr w:type="spellStart"/>
      <w:r w:rsidRPr="00D42F3A">
        <w:rPr>
          <w:b/>
        </w:rPr>
        <w:t>Лузинского</w:t>
      </w:r>
      <w:proofErr w:type="spellEnd"/>
      <w:r w:rsidRPr="00D42F3A">
        <w:rPr>
          <w:b/>
        </w:rPr>
        <w:t xml:space="preserve">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 xml:space="preserve">В </w:t>
      </w:r>
      <w:proofErr w:type="spellStart"/>
      <w:r w:rsidRPr="00D42F3A">
        <w:t>Лузинском</w:t>
      </w:r>
      <w:proofErr w:type="spellEnd"/>
      <w:r w:rsidRPr="00D42F3A">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proofErr w:type="gramStart"/>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D24C59" w:rsidRPr="00D42F3A" w:rsidRDefault="00FD5FE3" w:rsidP="00D24C59">
      <w:pPr>
        <w:jc w:val="both"/>
        <w:rPr>
          <w:color w:val="000000"/>
          <w:spacing w:val="-1"/>
        </w:rPr>
      </w:pPr>
      <w:r w:rsidRPr="00D42F3A">
        <w:tab/>
      </w:r>
      <w:r w:rsidR="00D24C59" w:rsidRPr="00D42F3A">
        <w:t xml:space="preserve">Общие расходы бюджета поселения на реализацию подпрограммы составят </w:t>
      </w:r>
      <w:r w:rsidR="00D24C59">
        <w:t>27 381 433,22</w:t>
      </w:r>
      <w:r w:rsidR="00D24C59" w:rsidRPr="00D42F3A">
        <w:rPr>
          <w:color w:val="000000"/>
          <w:spacing w:val="-1"/>
        </w:rPr>
        <w:t xml:space="preserve"> рублей</w:t>
      </w:r>
      <w:r w:rsidR="00D24C59" w:rsidRPr="00D42F3A">
        <w:t>,</w:t>
      </w:r>
      <w:r w:rsidR="00D24C59" w:rsidRPr="00D42F3A">
        <w:rPr>
          <w:color w:val="000000"/>
          <w:spacing w:val="-1"/>
        </w:rPr>
        <w:t xml:space="preserve"> в том числе по годам: </w:t>
      </w:r>
    </w:p>
    <w:p w:rsidR="00D24C59" w:rsidRPr="00D42F3A" w:rsidRDefault="00D24C59" w:rsidP="00D24C59">
      <w:pPr>
        <w:jc w:val="both"/>
        <w:rPr>
          <w:color w:val="000000"/>
          <w:spacing w:val="-1"/>
        </w:rPr>
      </w:pPr>
      <w:r w:rsidRPr="00D42F3A">
        <w:rPr>
          <w:color w:val="000000"/>
          <w:spacing w:val="-1"/>
        </w:rPr>
        <w:t xml:space="preserve">в 2014 году – 4 187 943,50 рублей; </w:t>
      </w:r>
    </w:p>
    <w:p w:rsidR="00D24C59" w:rsidRPr="00D42F3A" w:rsidRDefault="00D24C59" w:rsidP="00D24C59">
      <w:pPr>
        <w:jc w:val="both"/>
        <w:rPr>
          <w:color w:val="000000"/>
          <w:spacing w:val="-1"/>
        </w:rPr>
      </w:pPr>
      <w:r w:rsidRPr="00D42F3A">
        <w:rPr>
          <w:color w:val="000000"/>
          <w:spacing w:val="-1"/>
        </w:rPr>
        <w:t>в 2015 году – 2 952 013,07 рублей;</w:t>
      </w:r>
    </w:p>
    <w:p w:rsidR="00D24C59" w:rsidRPr="00D42F3A" w:rsidRDefault="00D24C59" w:rsidP="00D24C59">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D24C59" w:rsidRPr="00D42F3A" w:rsidRDefault="00D24C59" w:rsidP="00D24C59">
      <w:pPr>
        <w:jc w:val="both"/>
        <w:rPr>
          <w:color w:val="000000"/>
          <w:spacing w:val="-1"/>
        </w:rPr>
      </w:pPr>
      <w:r w:rsidRPr="00D42F3A">
        <w:rPr>
          <w:color w:val="000000"/>
          <w:spacing w:val="-1"/>
        </w:rPr>
        <w:t xml:space="preserve">в 2017 году – </w:t>
      </w:r>
      <w:r>
        <w:rPr>
          <w:color w:val="000000"/>
          <w:spacing w:val="-1"/>
        </w:rPr>
        <w:t>6 012 361,28</w:t>
      </w:r>
      <w:r w:rsidRPr="00D42F3A">
        <w:rPr>
          <w:color w:val="000000"/>
          <w:spacing w:val="-1"/>
        </w:rPr>
        <w:t xml:space="preserve"> рублей;</w:t>
      </w:r>
    </w:p>
    <w:p w:rsidR="00D24C59" w:rsidRDefault="00D24C59" w:rsidP="00D24C59">
      <w:pPr>
        <w:jc w:val="both"/>
      </w:pPr>
      <w:r w:rsidRPr="00D42F3A">
        <w:t xml:space="preserve">в 2018 году – </w:t>
      </w:r>
      <w:r>
        <w:t>3 615 019,91 рублей;</w:t>
      </w:r>
    </w:p>
    <w:p w:rsidR="00D24C59" w:rsidRDefault="00D24C59" w:rsidP="00D24C59">
      <w:pPr>
        <w:jc w:val="both"/>
      </w:pPr>
      <w:r>
        <w:t>в 2019 году – 3 152 172,42 рублей;</w:t>
      </w:r>
    </w:p>
    <w:p w:rsidR="00D24C59" w:rsidRPr="00D42F3A" w:rsidRDefault="00D24C59" w:rsidP="00D24C59">
      <w:pPr>
        <w:jc w:val="both"/>
      </w:pPr>
      <w:r>
        <w:t>в 2020 году – 3 369 400,00 рублей.</w:t>
      </w:r>
    </w:p>
    <w:p w:rsidR="00D24C59" w:rsidRPr="00D42F3A" w:rsidRDefault="00D24C59" w:rsidP="00D24C59">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25 882 607,64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24C59" w:rsidRPr="00D42F3A" w:rsidRDefault="00D24C59" w:rsidP="00D24C59">
      <w:pPr>
        <w:jc w:val="both"/>
        <w:rPr>
          <w:color w:val="000000"/>
          <w:spacing w:val="-1"/>
        </w:rPr>
      </w:pPr>
      <w:r w:rsidRPr="00D42F3A">
        <w:rPr>
          <w:color w:val="000000"/>
          <w:spacing w:val="-1"/>
        </w:rPr>
        <w:t xml:space="preserve">в 2014 году – 4 187 943,50 рублей; </w:t>
      </w:r>
    </w:p>
    <w:p w:rsidR="00D24C59" w:rsidRPr="00D42F3A" w:rsidRDefault="00D24C59" w:rsidP="00D24C59">
      <w:pPr>
        <w:jc w:val="both"/>
        <w:rPr>
          <w:color w:val="000000"/>
          <w:spacing w:val="-1"/>
        </w:rPr>
      </w:pPr>
      <w:r w:rsidRPr="00D42F3A">
        <w:rPr>
          <w:color w:val="000000"/>
          <w:spacing w:val="-1"/>
        </w:rPr>
        <w:t>в 2015 году – 2 502 013,07 рублей;</w:t>
      </w:r>
    </w:p>
    <w:p w:rsidR="00D24C59" w:rsidRPr="00D42F3A" w:rsidRDefault="00D24C59" w:rsidP="00D24C59">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D24C59" w:rsidRPr="00D42F3A" w:rsidRDefault="00D24C59" w:rsidP="00D24C59">
      <w:pPr>
        <w:jc w:val="both"/>
        <w:rPr>
          <w:color w:val="000000"/>
          <w:spacing w:val="-1"/>
        </w:rPr>
      </w:pPr>
      <w:r w:rsidRPr="00D42F3A">
        <w:rPr>
          <w:color w:val="000000"/>
          <w:spacing w:val="-1"/>
        </w:rPr>
        <w:t xml:space="preserve">в 2017 году – </w:t>
      </w:r>
      <w:r>
        <w:rPr>
          <w:color w:val="000000"/>
          <w:spacing w:val="-1"/>
        </w:rPr>
        <w:t>5 525 361,28</w:t>
      </w:r>
      <w:r w:rsidRPr="00D42F3A">
        <w:rPr>
          <w:color w:val="000000"/>
          <w:spacing w:val="-1"/>
        </w:rPr>
        <w:t xml:space="preserve"> рублей;</w:t>
      </w:r>
    </w:p>
    <w:p w:rsidR="00D24C59" w:rsidRDefault="00D24C59" w:rsidP="00D24C59">
      <w:pPr>
        <w:jc w:val="both"/>
      </w:pPr>
      <w:r w:rsidRPr="00D42F3A">
        <w:t xml:space="preserve">в 2018 году – </w:t>
      </w:r>
      <w:r>
        <w:t>3 615 019,91 рублей;</w:t>
      </w:r>
    </w:p>
    <w:p w:rsidR="00D24C59" w:rsidRDefault="00D24C59" w:rsidP="00D24C59">
      <w:pPr>
        <w:jc w:val="both"/>
      </w:pPr>
      <w:r>
        <w:t>в 2019 году – 3 152 172,42 рублей;</w:t>
      </w:r>
    </w:p>
    <w:p w:rsidR="00D24C59" w:rsidRPr="00D42F3A" w:rsidRDefault="00D24C59" w:rsidP="00D24C59">
      <w:pPr>
        <w:jc w:val="both"/>
      </w:pPr>
      <w:r>
        <w:t>в 2020 году – 3 369 400,00 рублей.</w:t>
      </w:r>
    </w:p>
    <w:p w:rsidR="00D24C59" w:rsidRPr="00D42F3A" w:rsidRDefault="00D24C59" w:rsidP="00D24C59">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24C59" w:rsidRPr="00D42F3A" w:rsidRDefault="00D24C59" w:rsidP="00D24C59">
      <w:pPr>
        <w:jc w:val="both"/>
      </w:pPr>
      <w:r w:rsidRPr="00D42F3A">
        <w:t>в 2014 году – 0,00 рублей;</w:t>
      </w:r>
    </w:p>
    <w:p w:rsidR="00D24C59" w:rsidRPr="00D42F3A" w:rsidRDefault="00D24C59" w:rsidP="00D24C59">
      <w:pPr>
        <w:jc w:val="both"/>
      </w:pPr>
      <w:r w:rsidRPr="00D42F3A">
        <w:t>в 2015 году – 0,00 рублей;</w:t>
      </w:r>
    </w:p>
    <w:p w:rsidR="00D24C59" w:rsidRPr="00D42F3A" w:rsidRDefault="00D24C59" w:rsidP="00D24C59">
      <w:pPr>
        <w:jc w:val="both"/>
      </w:pPr>
      <w:r w:rsidRPr="00D42F3A">
        <w:t>в 2016 году – 0,00 рублей;</w:t>
      </w:r>
    </w:p>
    <w:p w:rsidR="00D24C59" w:rsidRPr="00D42F3A" w:rsidRDefault="00D24C59" w:rsidP="00D24C59">
      <w:pPr>
        <w:jc w:val="both"/>
      </w:pPr>
      <w:r w:rsidRPr="00D42F3A">
        <w:t>в 2017 году – 0,00 рублей;</w:t>
      </w:r>
    </w:p>
    <w:p w:rsidR="00D24C59" w:rsidRDefault="00D24C59" w:rsidP="00D24C59">
      <w:pPr>
        <w:jc w:val="both"/>
      </w:pPr>
      <w:r w:rsidRPr="00D42F3A">
        <w:t>в 2018 году – 0,00 рублей</w:t>
      </w:r>
      <w:r>
        <w:t>;</w:t>
      </w:r>
    </w:p>
    <w:p w:rsidR="00D24C59" w:rsidRDefault="00D24C59" w:rsidP="00D24C59">
      <w:pPr>
        <w:jc w:val="both"/>
      </w:pPr>
      <w:r>
        <w:t>в 2019 году – 0,00 рублей;</w:t>
      </w:r>
    </w:p>
    <w:p w:rsidR="00D24C59" w:rsidRPr="00D42F3A" w:rsidRDefault="00D24C59" w:rsidP="00D24C59">
      <w:pPr>
        <w:jc w:val="both"/>
      </w:pPr>
      <w:r>
        <w:t>в 2020 году – 0,00 рублей</w:t>
      </w:r>
      <w:r w:rsidRPr="00D42F3A">
        <w:t xml:space="preserve"> </w:t>
      </w:r>
    </w:p>
    <w:p w:rsidR="00D24C59" w:rsidRPr="00D42F3A" w:rsidRDefault="00D24C59" w:rsidP="00D24C59">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D24C59" w:rsidRPr="00D42F3A" w:rsidRDefault="00D24C59" w:rsidP="00D24C59">
      <w:pPr>
        <w:jc w:val="both"/>
      </w:pPr>
      <w:r w:rsidRPr="00D42F3A">
        <w:t>в 2014 году -  0,00 рублей;</w:t>
      </w:r>
    </w:p>
    <w:p w:rsidR="00D24C59" w:rsidRPr="00D42F3A" w:rsidRDefault="00D24C59" w:rsidP="00D24C59">
      <w:pPr>
        <w:jc w:val="both"/>
      </w:pPr>
      <w:r w:rsidRPr="00D42F3A">
        <w:lastRenderedPageBreak/>
        <w:t>в 2015 году -  450 000,00 рублей;</w:t>
      </w:r>
    </w:p>
    <w:p w:rsidR="00D24C59" w:rsidRPr="00D42F3A" w:rsidRDefault="00D24C59" w:rsidP="00D24C59">
      <w:r w:rsidRPr="00D42F3A">
        <w:t xml:space="preserve">в 2016 году -  </w:t>
      </w:r>
      <w:r>
        <w:t>558 825,58</w:t>
      </w:r>
      <w:r w:rsidRPr="00D42F3A">
        <w:t xml:space="preserve"> рублей;</w:t>
      </w:r>
    </w:p>
    <w:p w:rsidR="00D24C59" w:rsidRPr="00D42F3A" w:rsidRDefault="00D24C59" w:rsidP="00D24C59">
      <w:r w:rsidRPr="00D42F3A">
        <w:t xml:space="preserve">в 2017 году -  </w:t>
      </w:r>
      <w:r>
        <w:t>490 000,00</w:t>
      </w:r>
      <w:r w:rsidRPr="00D42F3A">
        <w:t xml:space="preserve"> рублей;</w:t>
      </w:r>
    </w:p>
    <w:p w:rsidR="00D24C59" w:rsidRDefault="00D24C59" w:rsidP="00D24C59">
      <w:r>
        <w:t>в 2018 году -  0,00 рублей;</w:t>
      </w:r>
    </w:p>
    <w:p w:rsidR="00D24C59" w:rsidRDefault="00D24C59" w:rsidP="00D24C59">
      <w:r>
        <w:t>в 2019 году – 0,00 рублей;</w:t>
      </w:r>
    </w:p>
    <w:p w:rsidR="008F4D1D" w:rsidRDefault="00D24C59" w:rsidP="00D24C59">
      <w:pPr>
        <w:jc w:val="both"/>
      </w:pPr>
      <w:r>
        <w:t>в 2020 году – 0,00 рублей.</w:t>
      </w:r>
    </w:p>
    <w:p w:rsidR="00032F14" w:rsidRPr="00D42F3A" w:rsidRDefault="00032F14" w:rsidP="00032F14">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xml:space="preserve">- строительство многофункциональной  спортивной площадки </w:t>
      </w:r>
      <w:proofErr w:type="gramStart"/>
      <w:r>
        <w:rPr>
          <w:sz w:val="24"/>
          <w:szCs w:val="24"/>
        </w:rPr>
        <w:t>в</w:t>
      </w:r>
      <w:proofErr w:type="gramEnd"/>
      <w:r>
        <w:rPr>
          <w:sz w:val="24"/>
          <w:szCs w:val="24"/>
        </w:rPr>
        <w:t xml:space="preserve"> с. </w:t>
      </w:r>
      <w:proofErr w:type="spellStart"/>
      <w:r>
        <w:rPr>
          <w:sz w:val="24"/>
          <w:szCs w:val="24"/>
        </w:rPr>
        <w:t>Лузино</w:t>
      </w:r>
      <w:proofErr w:type="spellEnd"/>
      <w:r>
        <w:rPr>
          <w:sz w:val="24"/>
          <w:szCs w:val="24"/>
        </w:rPr>
        <w:t>.</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xml:space="preserve">- приобретение в 2014 году театральных кресел в здание КДЦ с. </w:t>
      </w:r>
      <w:proofErr w:type="spellStart"/>
      <w:r w:rsidRPr="00D42F3A">
        <w:t>Лузино</w:t>
      </w:r>
      <w:proofErr w:type="spellEnd"/>
      <w:r w:rsidRPr="00D42F3A">
        <w:t>;</w:t>
      </w:r>
    </w:p>
    <w:p w:rsidR="000A35ED" w:rsidRPr="00D42F3A" w:rsidRDefault="000A35ED" w:rsidP="000A35ED">
      <w:pPr>
        <w:pStyle w:val="ab"/>
        <w:spacing w:after="0"/>
        <w:ind w:firstLine="708"/>
        <w:jc w:val="both"/>
        <w:rPr>
          <w:sz w:val="24"/>
          <w:szCs w:val="24"/>
        </w:rPr>
      </w:pPr>
      <w:r w:rsidRPr="00D42F3A">
        <w:rPr>
          <w:sz w:val="24"/>
          <w:szCs w:val="24"/>
        </w:rPr>
        <w:t xml:space="preserve">- произвести в 2016 году ремонт крыши и реконструкция витража в здании детской творческой студии с. </w:t>
      </w:r>
      <w:proofErr w:type="spellStart"/>
      <w:r w:rsidRPr="00D42F3A">
        <w:rPr>
          <w:sz w:val="24"/>
          <w:szCs w:val="24"/>
        </w:rPr>
        <w:t>Лузино</w:t>
      </w:r>
      <w:proofErr w:type="spellEnd"/>
      <w:r w:rsidRPr="00D42F3A">
        <w:rPr>
          <w:sz w:val="24"/>
          <w:szCs w:val="24"/>
        </w:rPr>
        <w:t>,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xml:space="preserve">- произвести в 2017 году  внутренний ремонт помещения в здании детской творческой студии с. </w:t>
      </w:r>
      <w:proofErr w:type="spellStart"/>
      <w:r w:rsidRPr="00D42F3A">
        <w:rPr>
          <w:sz w:val="24"/>
          <w:szCs w:val="24"/>
        </w:rPr>
        <w:t>Лузино</w:t>
      </w:r>
      <w:proofErr w:type="spellEnd"/>
      <w:r w:rsidRPr="00D42F3A">
        <w:rPr>
          <w:sz w:val="24"/>
          <w:szCs w:val="24"/>
        </w:rPr>
        <w:t>;</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w:t>
      </w:r>
      <w:proofErr w:type="spellStart"/>
      <w:r>
        <w:rPr>
          <w:sz w:val="24"/>
          <w:szCs w:val="24"/>
        </w:rPr>
        <w:t>Лузино</w:t>
      </w:r>
      <w:proofErr w:type="spellEnd"/>
      <w:r>
        <w:rPr>
          <w:sz w:val="24"/>
          <w:szCs w:val="24"/>
        </w:rPr>
        <w:t>;</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w:t>
      </w:r>
      <w:proofErr w:type="spellStart"/>
      <w:r>
        <w:rPr>
          <w:sz w:val="24"/>
          <w:szCs w:val="24"/>
        </w:rPr>
        <w:t>Лузино</w:t>
      </w:r>
      <w:proofErr w:type="spellEnd"/>
      <w:r>
        <w:rPr>
          <w:sz w:val="24"/>
          <w:szCs w:val="24"/>
        </w:rPr>
        <w:t xml:space="preserve">;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B41DB7" w:rsidRPr="00D42F3A" w:rsidRDefault="00B41DB7" w:rsidP="00B41DB7">
      <w:pPr>
        <w:widowControl w:val="0"/>
        <w:autoSpaceDE w:val="0"/>
        <w:autoSpaceDN w:val="0"/>
        <w:adjustRightInd w:val="0"/>
        <w:ind w:firstLine="567"/>
        <w:jc w:val="both"/>
      </w:pPr>
      <w:proofErr w:type="gramStart"/>
      <w:r w:rsidRPr="00D42F3A">
        <w:t xml:space="preserve">- А.В. </w:t>
      </w:r>
      <w:r w:rsidR="00EA0EDF" w:rsidRPr="00D42F3A">
        <w:t xml:space="preserve">Варламов, заведующим филиалом СДК </w:t>
      </w:r>
      <w:proofErr w:type="spellStart"/>
      <w:r w:rsidR="00EA0EDF" w:rsidRPr="00D42F3A">
        <w:t>Лузинский</w:t>
      </w:r>
      <w:proofErr w:type="spellEnd"/>
      <w:r w:rsidRPr="00D42F3A">
        <w:t xml:space="preserve"> </w:t>
      </w:r>
      <w:r w:rsidR="00EA0EDF" w:rsidRPr="00D42F3A">
        <w:t xml:space="preserve">А.В. </w:t>
      </w:r>
      <w:proofErr w:type="spellStart"/>
      <w:r w:rsidR="00EA0EDF" w:rsidRPr="00D42F3A">
        <w:t>Казызаев</w:t>
      </w:r>
      <w:proofErr w:type="spellEnd"/>
      <w:r w:rsidR="00EA0EDF" w:rsidRPr="00D42F3A">
        <w:t>, инструктор по спорту,</w:t>
      </w:r>
      <w:r w:rsidR="000C5111" w:rsidRPr="00D42F3A">
        <w:t xml:space="preserve"> Панкратова Н.К., заведующая отделом </w:t>
      </w:r>
      <w:proofErr w:type="spellStart"/>
      <w:r w:rsidR="000C5111" w:rsidRPr="00D42F3A">
        <w:t>Лузинским</w:t>
      </w:r>
      <w:proofErr w:type="spellEnd"/>
      <w:r w:rsidR="000C5111" w:rsidRPr="00D42F3A">
        <w:t xml:space="preserve">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w:t>
      </w:r>
      <w:proofErr w:type="spellStart"/>
      <w:r w:rsidR="00343B1B" w:rsidRPr="00D42F3A">
        <w:t>Лузинский</w:t>
      </w:r>
      <w:proofErr w:type="spellEnd"/>
      <w:r w:rsidR="00343B1B" w:rsidRPr="00D42F3A">
        <w:t xml:space="preserve"> А.В. </w:t>
      </w:r>
      <w:proofErr w:type="spellStart"/>
      <w:r w:rsidR="00343B1B" w:rsidRPr="00D42F3A">
        <w:t>Казызаев</w:t>
      </w:r>
      <w:proofErr w:type="spellEnd"/>
      <w:r w:rsidR="00343B1B" w:rsidRPr="00D42F3A">
        <w:t xml:space="preserve">, инструктор по спорту, Панкратова Н.К., заведующая отделом </w:t>
      </w:r>
      <w:proofErr w:type="spellStart"/>
      <w:r w:rsidR="00343B1B" w:rsidRPr="00D42F3A">
        <w:t>Лузинским</w:t>
      </w:r>
      <w:proofErr w:type="spellEnd"/>
      <w:r w:rsidR="00343B1B" w:rsidRPr="00D42F3A">
        <w:t xml:space="preserve">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w:t>
            </w:r>
            <w:proofErr w:type="gramStart"/>
            <w:r w:rsidRPr="00D42F3A">
              <w:t>муниципальной</w:t>
            </w:r>
            <w:proofErr w:type="gramEnd"/>
            <w:r w:rsidRPr="00D42F3A">
              <w:t xml:space="preserve">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63D33">
              <w:t> </w:t>
            </w:r>
            <w:r w:rsidR="006B56A2">
              <w:t>1</w:t>
            </w:r>
            <w:r w:rsidR="00663D33">
              <w:t>42 948,77</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A1520F" w:rsidRDefault="00A1520F" w:rsidP="006A6BA3">
            <w:pPr>
              <w:jc w:val="both"/>
            </w:pPr>
            <w:r w:rsidRPr="00D42F3A">
              <w:t xml:space="preserve">в 2018 году – </w:t>
            </w:r>
            <w:r w:rsidR="00D91E6F">
              <w:t>220 000,00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w:t>
            </w:r>
            <w:r w:rsidR="00663D33">
              <w:t>6</w:t>
            </w:r>
            <w:r w:rsidR="006B56A2">
              <w:t>7</w:t>
            </w:r>
            <w:r w:rsidR="00663D33">
              <w:t> </w:t>
            </w:r>
            <w:r w:rsidR="006B56A2">
              <w:t>5</w:t>
            </w:r>
            <w:r w:rsidR="00663D33">
              <w:t>33,77</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663D33">
              <w:t>199 993,63</w:t>
            </w:r>
            <w:r w:rsidRPr="00D42F3A">
              <w:t xml:space="preserve"> рублей;</w:t>
            </w:r>
          </w:p>
          <w:p w:rsidR="000959DA" w:rsidRDefault="000959DA" w:rsidP="000959DA">
            <w:pPr>
              <w:jc w:val="both"/>
            </w:pPr>
            <w:r w:rsidRPr="00D42F3A">
              <w:t xml:space="preserve">в 2018 году – </w:t>
            </w:r>
            <w:r w:rsidR="00D91E6F">
              <w:t>220 000,00</w:t>
            </w:r>
            <w:r>
              <w:t xml:space="preserve">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D42F3A">
        <w:t>правоподтверждающих</w:t>
      </w:r>
      <w:proofErr w:type="spellEnd"/>
      <w:r w:rsidRPr="00D42F3A">
        <w:t xml:space="preserve">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63D33" w:rsidRPr="00D42F3A" w:rsidRDefault="00663D33" w:rsidP="00663D33">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2 142 948,77</w:t>
      </w:r>
      <w:r w:rsidRPr="00D42F3A">
        <w:t xml:space="preserve"> рублей, в том числе по годам:</w:t>
      </w:r>
    </w:p>
    <w:p w:rsidR="00663D33" w:rsidRPr="00D42F3A" w:rsidRDefault="00663D33" w:rsidP="00663D33">
      <w:pPr>
        <w:jc w:val="both"/>
      </w:pPr>
      <w:r w:rsidRPr="00D42F3A">
        <w:t>в 2014 году – 766 293,78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1 467 533,77</w:t>
      </w:r>
      <w:r w:rsidRPr="00D42F3A">
        <w:t xml:space="preserve"> рублей, в том числе по годам:</w:t>
      </w:r>
    </w:p>
    <w:p w:rsidR="00663D33" w:rsidRPr="00D42F3A" w:rsidRDefault="00663D33" w:rsidP="00663D33">
      <w:pPr>
        <w:jc w:val="both"/>
      </w:pPr>
      <w:r w:rsidRPr="00D42F3A">
        <w:t>в 2014 году – 90 878,78 рублей;</w:t>
      </w:r>
    </w:p>
    <w:p w:rsidR="00663D33" w:rsidRPr="00D42F3A" w:rsidRDefault="00663D33" w:rsidP="00663D33">
      <w:pPr>
        <w:jc w:val="both"/>
      </w:pPr>
      <w:r w:rsidRPr="00D42F3A">
        <w:t>в 2015 году – 43 219,04 рублей;</w:t>
      </w:r>
    </w:p>
    <w:p w:rsidR="00663D33" w:rsidRPr="00D42F3A" w:rsidRDefault="00663D33" w:rsidP="00663D33">
      <w:pPr>
        <w:jc w:val="both"/>
      </w:pPr>
      <w:r w:rsidRPr="00D42F3A">
        <w:t xml:space="preserve">в 2016 году – </w:t>
      </w:r>
      <w:r>
        <w:t>613 442,32</w:t>
      </w:r>
      <w:r w:rsidRPr="00D42F3A">
        <w:t xml:space="preserve"> рублей;</w:t>
      </w:r>
    </w:p>
    <w:p w:rsidR="00663D33" w:rsidRPr="00D42F3A" w:rsidRDefault="00663D33" w:rsidP="00663D33">
      <w:pPr>
        <w:jc w:val="both"/>
      </w:pPr>
      <w:r w:rsidRPr="00D42F3A">
        <w:t xml:space="preserve">в 2017 году – </w:t>
      </w:r>
      <w:r>
        <w:t>199 993,63</w:t>
      </w:r>
      <w:r w:rsidRPr="00D42F3A">
        <w:t xml:space="preserve"> рублей;</w:t>
      </w:r>
    </w:p>
    <w:p w:rsidR="00663D33" w:rsidRDefault="00663D33" w:rsidP="00663D33">
      <w:pPr>
        <w:jc w:val="both"/>
      </w:pPr>
      <w:r w:rsidRPr="00D42F3A">
        <w:t xml:space="preserve">в 2018 году – </w:t>
      </w:r>
      <w:r>
        <w:t>220 000,00 рублей;</w:t>
      </w:r>
    </w:p>
    <w:p w:rsidR="00663D33" w:rsidRDefault="00663D33" w:rsidP="00663D33">
      <w:pPr>
        <w:jc w:val="both"/>
      </w:pPr>
      <w:r>
        <w:t>в 2019 году – 100 000,00 рублей;</w:t>
      </w:r>
    </w:p>
    <w:p w:rsidR="00663D33" w:rsidRPr="00D42F3A" w:rsidRDefault="00663D33" w:rsidP="00663D33">
      <w:pPr>
        <w:jc w:val="both"/>
      </w:pPr>
      <w:r>
        <w:t>в 2020 году – 200 000,00 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63D33" w:rsidRPr="00D42F3A" w:rsidRDefault="00663D33" w:rsidP="00663D33">
      <w:pPr>
        <w:jc w:val="both"/>
      </w:pPr>
      <w:r w:rsidRPr="00D42F3A">
        <w:t>в 2014 году - 0,00  рублей;</w:t>
      </w:r>
    </w:p>
    <w:p w:rsidR="00663D33" w:rsidRPr="00D42F3A" w:rsidRDefault="00663D33" w:rsidP="00663D33">
      <w:pPr>
        <w:jc w:val="both"/>
      </w:pPr>
      <w:r w:rsidRPr="00D42F3A">
        <w:t>в 2015 году - 0,00  рублей;</w:t>
      </w:r>
    </w:p>
    <w:p w:rsidR="00663D33" w:rsidRPr="00D42F3A" w:rsidRDefault="00663D33" w:rsidP="00663D33">
      <w:pPr>
        <w:jc w:val="both"/>
      </w:pPr>
      <w:r w:rsidRPr="00D42F3A">
        <w:t>в 2016 году - 0,00  рублей;</w:t>
      </w:r>
    </w:p>
    <w:p w:rsidR="00663D33" w:rsidRPr="00D42F3A" w:rsidRDefault="00663D33" w:rsidP="00663D33">
      <w:pPr>
        <w:jc w:val="both"/>
      </w:pPr>
      <w:r w:rsidRPr="00D42F3A">
        <w:t>в 2017 году - 0,00  рублей;</w:t>
      </w:r>
    </w:p>
    <w:p w:rsidR="00663D33" w:rsidRDefault="00663D33" w:rsidP="00663D33">
      <w:pPr>
        <w:jc w:val="both"/>
      </w:pPr>
      <w:r>
        <w:t>в 2018 году - 0,00  рублей;</w:t>
      </w:r>
    </w:p>
    <w:p w:rsidR="00663D33" w:rsidRDefault="00663D33" w:rsidP="00663D33">
      <w:pPr>
        <w:jc w:val="both"/>
      </w:pPr>
      <w:r>
        <w:t>в 2019 году – 0,00 рублей;</w:t>
      </w:r>
    </w:p>
    <w:p w:rsidR="00663D33" w:rsidRPr="00D42F3A" w:rsidRDefault="00663D33" w:rsidP="00663D33">
      <w:pPr>
        <w:jc w:val="both"/>
      </w:pPr>
      <w:r>
        <w:t>в 2020 году – 0,00рублей.</w:t>
      </w:r>
    </w:p>
    <w:p w:rsidR="00663D33" w:rsidRPr="00D42F3A" w:rsidRDefault="00663D33" w:rsidP="00663D3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675 415,00 рублей, в том числе по годам:</w:t>
      </w:r>
    </w:p>
    <w:p w:rsidR="00663D33" w:rsidRPr="00D42F3A" w:rsidRDefault="00663D33" w:rsidP="00663D33">
      <w:pPr>
        <w:jc w:val="both"/>
      </w:pPr>
      <w:r w:rsidRPr="00D42F3A">
        <w:t>в 2014 году -  675 415,00,00 рублей;</w:t>
      </w:r>
    </w:p>
    <w:p w:rsidR="00663D33" w:rsidRPr="00D42F3A" w:rsidRDefault="00663D33" w:rsidP="00663D33">
      <w:pPr>
        <w:jc w:val="both"/>
      </w:pPr>
      <w:r w:rsidRPr="00D42F3A">
        <w:t>в 2015 году -  0,00 рублей;</w:t>
      </w:r>
    </w:p>
    <w:p w:rsidR="00663D33" w:rsidRPr="00D42F3A" w:rsidRDefault="00663D33" w:rsidP="00663D33">
      <w:r w:rsidRPr="00D42F3A">
        <w:t>в 2016 году -  0,00 рублей;</w:t>
      </w:r>
    </w:p>
    <w:p w:rsidR="00663D33" w:rsidRPr="00D42F3A" w:rsidRDefault="00663D33" w:rsidP="00663D33">
      <w:r w:rsidRPr="00D42F3A">
        <w:t>в 2017 году -  0,00 рублей;</w:t>
      </w:r>
    </w:p>
    <w:p w:rsidR="00663D33" w:rsidRDefault="00663D33" w:rsidP="00663D33">
      <w:r>
        <w:t>в 2018 году -  0,00 рублей;</w:t>
      </w:r>
    </w:p>
    <w:p w:rsidR="00663D33" w:rsidRDefault="00663D33" w:rsidP="00663D33">
      <w:r>
        <w:t>в 2019 году – 0,00 рублей;</w:t>
      </w:r>
    </w:p>
    <w:p w:rsidR="006B56A2" w:rsidRDefault="00663D33" w:rsidP="00663D33">
      <w:pPr>
        <w:jc w:val="both"/>
      </w:pPr>
      <w:r>
        <w:t>в 2020 году – 0,00 рублей.</w:t>
      </w:r>
    </w:p>
    <w:p w:rsidR="00663D33" w:rsidRPr="00D42F3A" w:rsidRDefault="00663D33" w:rsidP="00663D33">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 xml:space="preserve">территории </w:t>
      </w:r>
      <w:proofErr w:type="spellStart"/>
      <w:r w:rsidRPr="00D42F3A">
        <w:t>Лузинского</w:t>
      </w:r>
      <w:proofErr w:type="spellEnd"/>
      <w:r w:rsidRPr="00D42F3A">
        <w:t xml:space="preserve"> сельского поселения;</w:t>
      </w:r>
    </w:p>
    <w:p w:rsidR="00BE417D" w:rsidRPr="00D42F3A" w:rsidRDefault="00BE417D" w:rsidP="00492E4E">
      <w:pPr>
        <w:widowControl w:val="0"/>
        <w:autoSpaceDE w:val="0"/>
        <w:autoSpaceDN w:val="0"/>
        <w:adjustRightInd w:val="0"/>
        <w:ind w:firstLine="540"/>
        <w:jc w:val="both"/>
      </w:pPr>
      <w:proofErr w:type="gramStart"/>
      <w:r w:rsidRPr="00D42F3A">
        <w:t xml:space="preserve">- оформление в собственность </w:t>
      </w:r>
      <w:proofErr w:type="spellStart"/>
      <w:r w:rsidRPr="00D42F3A">
        <w:t>Лузинского</w:t>
      </w:r>
      <w:proofErr w:type="spellEnd"/>
      <w:r w:rsidRPr="00D42F3A">
        <w:t xml:space="preserve"> сельского поселения бесхозяйных объектов, находящиеся на территории </w:t>
      </w:r>
      <w:proofErr w:type="spellStart"/>
      <w:r w:rsidRPr="00D42F3A">
        <w:t>Лузинского</w:t>
      </w:r>
      <w:proofErr w:type="spellEnd"/>
      <w:r w:rsidRPr="00D42F3A">
        <w:t xml:space="preserve"> сельского посе</w:t>
      </w:r>
      <w:r w:rsidR="00DA0374" w:rsidRPr="00D42F3A">
        <w:t xml:space="preserve">ления (с. </w:t>
      </w:r>
      <w:proofErr w:type="spellStart"/>
      <w:r w:rsidR="00DA0374" w:rsidRPr="00D42F3A">
        <w:t>Лузино</w:t>
      </w:r>
      <w:proofErr w:type="spellEnd"/>
      <w:r w:rsidR="00DA0374" w:rsidRPr="00D42F3A">
        <w:t>, д. Приветная);</w:t>
      </w:r>
      <w:proofErr w:type="gramEnd"/>
    </w:p>
    <w:p w:rsidR="00DA0374" w:rsidRPr="00D42F3A" w:rsidRDefault="00DA0374"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как земельных участков, так и иных объектов собственности </w:t>
      </w:r>
      <w:proofErr w:type="spellStart"/>
      <w:r w:rsidRPr="00D42F3A">
        <w:t>Лузинского</w:t>
      </w:r>
      <w:proofErr w:type="spellEnd"/>
      <w:r w:rsidRPr="00D42F3A">
        <w:t xml:space="preserve">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w:t>
      </w:r>
      <w:proofErr w:type="spellStart"/>
      <w:r w:rsidRPr="00D42F3A">
        <w:rPr>
          <w:bCs/>
        </w:rPr>
        <w:t>инвентаризационно</w:t>
      </w:r>
      <w:proofErr w:type="spellEnd"/>
      <w:r w:rsidRPr="00D42F3A">
        <w:rPr>
          <w:bCs/>
        </w:rPr>
        <w:t xml:space="preserve">-технических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w:t>
      </w:r>
      <w:proofErr w:type="spellStart"/>
      <w:r w:rsidRPr="00D42F3A">
        <w:rPr>
          <w:rFonts w:ascii="Times New Roman" w:hAnsi="Times New Roman" w:cs="Times New Roman"/>
          <w:sz w:val="24"/>
          <w:szCs w:val="24"/>
        </w:rPr>
        <w:t>Лузинского</w:t>
      </w:r>
      <w:proofErr w:type="spellEnd"/>
      <w:r w:rsidRPr="00D42F3A">
        <w:rPr>
          <w:rFonts w:ascii="Times New Roman" w:hAnsi="Times New Roman" w:cs="Times New Roman"/>
          <w:sz w:val="24"/>
          <w:szCs w:val="24"/>
        </w:rPr>
        <w:t xml:space="preserve">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w:t>
      </w:r>
      <w:proofErr w:type="spellStart"/>
      <w:r w:rsidRPr="00D42F3A">
        <w:t>инвентаризационно</w:t>
      </w:r>
      <w:proofErr w:type="spellEnd"/>
      <w:r w:rsidRPr="00D42F3A">
        <w:t xml:space="preserve">-технических работ, получение технических и кадастровых паспортов не менее чем на </w:t>
      </w:r>
      <w:r w:rsidR="005527F9">
        <w:t>3</w:t>
      </w:r>
      <w:r w:rsidRPr="00D42F3A">
        <w:t xml:space="preserve">0 объектов недвижимости </w:t>
      </w:r>
      <w:proofErr w:type="spellStart"/>
      <w:r w:rsidR="002C550C" w:rsidRPr="00D42F3A">
        <w:t>Лузинского</w:t>
      </w:r>
      <w:proofErr w:type="spellEnd"/>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w:t>
      </w:r>
      <w:proofErr w:type="spellStart"/>
      <w:r w:rsidR="00697320" w:rsidRPr="00D42F3A">
        <w:t>Заикина</w:t>
      </w:r>
      <w:proofErr w:type="spellEnd"/>
      <w:r w:rsidR="00697320" w:rsidRPr="00D42F3A">
        <w:t xml:space="preserve">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w:t>
      </w:r>
      <w:proofErr w:type="spellStart"/>
      <w:r w:rsidR="00697320" w:rsidRPr="00D42F3A">
        <w:t>Заикина</w:t>
      </w:r>
      <w:proofErr w:type="spellEnd"/>
      <w:r w:rsidR="00697320" w:rsidRPr="00D42F3A">
        <w:t xml:space="preserve">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w:t>
      </w:r>
      <w:proofErr w:type="spellStart"/>
      <w:r w:rsidRPr="00D42F3A">
        <w:rPr>
          <w:b/>
        </w:rPr>
        <w:t>Лузинском</w:t>
      </w:r>
      <w:proofErr w:type="spellEnd"/>
      <w:r w:rsidRPr="00D42F3A">
        <w:rPr>
          <w:b/>
        </w:rPr>
        <w:t xml:space="preserve">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w:t>
            </w:r>
            <w:r w:rsidR="00637AF3">
              <w:t>9 893 152,38</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637AF3">
              <w:rPr>
                <w:color w:val="000000"/>
                <w:spacing w:val="-1"/>
              </w:rPr>
              <w:t>9 824 398,97</w:t>
            </w:r>
            <w:r w:rsidRPr="00D42F3A">
              <w:rPr>
                <w:color w:val="000000"/>
                <w:spacing w:val="-1"/>
              </w:rPr>
              <w:t xml:space="preserve"> рублей;</w:t>
            </w:r>
          </w:p>
          <w:p w:rsidR="004634A6" w:rsidRDefault="004634A6" w:rsidP="004634A6">
            <w:pPr>
              <w:jc w:val="both"/>
            </w:pPr>
            <w:r w:rsidRPr="00D42F3A">
              <w:t xml:space="preserve">в 2018 году – </w:t>
            </w:r>
            <w:r w:rsidR="00D91E6F">
              <w:t>10 309 275,60</w:t>
            </w:r>
            <w:r w:rsidR="006E5AED" w:rsidRPr="00D42F3A">
              <w:t xml:space="preserve"> </w:t>
            </w:r>
            <w:r w:rsidRPr="00D42F3A">
              <w:t>рублей</w:t>
            </w:r>
            <w:r w:rsidR="005527F9">
              <w:t>;</w:t>
            </w:r>
          </w:p>
          <w:p w:rsidR="005527F9" w:rsidRDefault="005527F9" w:rsidP="004634A6">
            <w:pPr>
              <w:jc w:val="both"/>
            </w:pPr>
            <w:r>
              <w:t xml:space="preserve">в 2019 году – </w:t>
            </w:r>
            <w:r w:rsidR="00D91E6F">
              <w:t>10 473 775,26</w:t>
            </w:r>
            <w:r>
              <w:t xml:space="preserve"> рублей;</w:t>
            </w:r>
          </w:p>
          <w:p w:rsidR="005527F9" w:rsidRPr="00D42F3A" w:rsidRDefault="005527F9" w:rsidP="004634A6">
            <w:pPr>
              <w:jc w:val="both"/>
            </w:pPr>
            <w:r>
              <w:t xml:space="preserve">в 2020 году – </w:t>
            </w:r>
            <w:r w:rsidR="00637AF3">
              <w:t>10 3</w:t>
            </w:r>
            <w:r w:rsidR="00D91E6F">
              <w:t>68 963,08</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37AF3">
              <w:t>61 613 616,78</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w:t>
            </w:r>
            <w:r w:rsidR="00637AF3">
              <w:rPr>
                <w:color w:val="000000"/>
                <w:spacing w:val="-1"/>
              </w:rPr>
              <w:t> 410 540,97</w:t>
            </w:r>
            <w:r w:rsidRPr="00D42F3A">
              <w:rPr>
                <w:color w:val="000000"/>
                <w:spacing w:val="-1"/>
              </w:rPr>
              <w:t xml:space="preserve"> рублей;</w:t>
            </w:r>
          </w:p>
          <w:p w:rsidR="000D654C" w:rsidRDefault="000D654C" w:rsidP="000D654C">
            <w:pPr>
              <w:jc w:val="both"/>
            </w:pPr>
            <w:r w:rsidRPr="00D42F3A">
              <w:t xml:space="preserve">в 2018 году – </w:t>
            </w:r>
            <w:r w:rsidR="00D91E6F">
              <w:t>9 468 037,60</w:t>
            </w:r>
            <w:r w:rsidR="005527F9">
              <w:t xml:space="preserve"> рублей;</w:t>
            </w:r>
          </w:p>
          <w:p w:rsidR="005527F9" w:rsidRDefault="005527F9" w:rsidP="000D654C">
            <w:pPr>
              <w:jc w:val="both"/>
            </w:pPr>
            <w:r>
              <w:t xml:space="preserve">в 2019 году – </w:t>
            </w:r>
            <w:r w:rsidR="00D91E6F">
              <w:t>9 623 215,26</w:t>
            </w:r>
            <w:r>
              <w:t xml:space="preserve"> рублей;</w:t>
            </w:r>
          </w:p>
          <w:p w:rsidR="005527F9" w:rsidRPr="00D42F3A" w:rsidRDefault="005527F9" w:rsidP="000D654C">
            <w:pPr>
              <w:jc w:val="both"/>
            </w:pPr>
            <w:r>
              <w:t>в 2020 году – 9</w:t>
            </w:r>
            <w:r w:rsidR="00D91E6F">
              <w:t> </w:t>
            </w:r>
            <w:r w:rsidR="00637AF3">
              <w:t>4</w:t>
            </w:r>
            <w:r w:rsidR="00D91E6F">
              <w:t xml:space="preserve">87 444,08 </w:t>
            </w:r>
            <w:r>
              <w:t>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37AF3">
              <w:t>5 841 987,00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D91E6F">
              <w:t>841 238,00</w:t>
            </w:r>
            <w:r w:rsidR="005527F9">
              <w:t xml:space="preserve"> рублей;</w:t>
            </w:r>
          </w:p>
          <w:p w:rsidR="005527F9" w:rsidRDefault="005527F9" w:rsidP="00396987">
            <w:pPr>
              <w:jc w:val="both"/>
            </w:pPr>
            <w:r>
              <w:t xml:space="preserve">в 2019 году – </w:t>
            </w:r>
            <w:r w:rsidR="00D91E6F">
              <w:t>850 560,00</w:t>
            </w:r>
            <w:r>
              <w:t xml:space="preserve"> рублей;</w:t>
            </w:r>
          </w:p>
          <w:p w:rsidR="004634A6" w:rsidRPr="00D42F3A" w:rsidRDefault="005527F9" w:rsidP="00396987">
            <w:pPr>
              <w:jc w:val="both"/>
            </w:pPr>
            <w:r>
              <w:t xml:space="preserve">в 2020 году – </w:t>
            </w:r>
            <w:r w:rsidR="00D91E6F">
              <w:t>881 519,00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637AF3" w:rsidRPr="00D42F3A" w:rsidRDefault="00F75249" w:rsidP="00637AF3">
      <w:pPr>
        <w:rPr>
          <w:color w:val="000000"/>
          <w:spacing w:val="-1"/>
        </w:rPr>
      </w:pPr>
      <w:r w:rsidRPr="00D42F3A">
        <w:tab/>
      </w:r>
      <w:r w:rsidR="00637AF3" w:rsidRPr="00D42F3A">
        <w:t xml:space="preserve">Общие расходы бюджета поселения на реализацию подпрограммы составят </w:t>
      </w:r>
      <w:r w:rsidR="00637AF3">
        <w:t>69 893 152,38</w:t>
      </w:r>
      <w:r w:rsidR="00637AF3" w:rsidRPr="00D42F3A">
        <w:t xml:space="preserve"> </w:t>
      </w:r>
      <w:r w:rsidR="00637AF3" w:rsidRPr="00D42F3A">
        <w:rPr>
          <w:color w:val="000000"/>
          <w:spacing w:val="-1"/>
        </w:rPr>
        <w:t>рублей</w:t>
      </w:r>
      <w:r w:rsidR="00637AF3" w:rsidRPr="00D42F3A">
        <w:t>,</w:t>
      </w:r>
      <w:r w:rsidR="00637AF3" w:rsidRPr="00D42F3A">
        <w:rPr>
          <w:color w:val="000000"/>
          <w:spacing w:val="-1"/>
        </w:rPr>
        <w:t xml:space="preserve"> в том числе по годам: </w:t>
      </w:r>
    </w:p>
    <w:p w:rsidR="00637AF3" w:rsidRPr="00D42F3A" w:rsidRDefault="00637AF3" w:rsidP="00637AF3">
      <w:pPr>
        <w:jc w:val="both"/>
        <w:rPr>
          <w:color w:val="000000"/>
          <w:spacing w:val="-1"/>
        </w:rPr>
      </w:pPr>
      <w:r w:rsidRPr="00D42F3A">
        <w:rPr>
          <w:color w:val="000000"/>
          <w:spacing w:val="-1"/>
        </w:rPr>
        <w:t xml:space="preserve">в 2014 году – 10 788 681,69 рублей; </w:t>
      </w:r>
    </w:p>
    <w:p w:rsidR="00637AF3" w:rsidRPr="00D42F3A" w:rsidRDefault="00637AF3" w:rsidP="00637AF3">
      <w:pPr>
        <w:jc w:val="both"/>
        <w:rPr>
          <w:color w:val="000000"/>
          <w:spacing w:val="-1"/>
        </w:rPr>
      </w:pPr>
      <w:r w:rsidRPr="00D42F3A">
        <w:rPr>
          <w:color w:val="000000"/>
          <w:spacing w:val="-1"/>
        </w:rPr>
        <w:t>в 2015 году – 8 855 169,10 рублей;</w:t>
      </w:r>
    </w:p>
    <w:p w:rsidR="00637AF3" w:rsidRPr="00D42F3A" w:rsidRDefault="00637AF3" w:rsidP="00637AF3">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637AF3" w:rsidRPr="00D42F3A" w:rsidRDefault="00637AF3" w:rsidP="00637AF3">
      <w:pPr>
        <w:jc w:val="both"/>
        <w:rPr>
          <w:color w:val="000000"/>
          <w:spacing w:val="-1"/>
        </w:rPr>
      </w:pPr>
      <w:r w:rsidRPr="00D42F3A">
        <w:rPr>
          <w:color w:val="000000"/>
          <w:spacing w:val="-1"/>
        </w:rPr>
        <w:t xml:space="preserve">в 2017 году – </w:t>
      </w:r>
      <w:r>
        <w:rPr>
          <w:color w:val="000000"/>
          <w:spacing w:val="-1"/>
        </w:rPr>
        <w:t>9 824 398,97</w:t>
      </w:r>
      <w:r w:rsidRPr="00D42F3A">
        <w:rPr>
          <w:color w:val="000000"/>
          <w:spacing w:val="-1"/>
        </w:rPr>
        <w:t xml:space="preserve"> рублей;</w:t>
      </w:r>
    </w:p>
    <w:p w:rsidR="00637AF3" w:rsidRDefault="00637AF3" w:rsidP="00637AF3">
      <w:pPr>
        <w:jc w:val="both"/>
      </w:pPr>
      <w:r w:rsidRPr="00D42F3A">
        <w:t xml:space="preserve">в 2018 году – </w:t>
      </w:r>
      <w:r>
        <w:t>10 309 275,60</w:t>
      </w:r>
      <w:r w:rsidRPr="00D42F3A">
        <w:t xml:space="preserve"> рублей</w:t>
      </w:r>
      <w:r>
        <w:t>;</w:t>
      </w:r>
    </w:p>
    <w:p w:rsidR="00637AF3" w:rsidRDefault="00637AF3" w:rsidP="00637AF3">
      <w:pPr>
        <w:jc w:val="both"/>
      </w:pPr>
      <w:r>
        <w:t>в 2019 году – 10 473 775,26 рублей;</w:t>
      </w:r>
    </w:p>
    <w:p w:rsidR="00637AF3" w:rsidRPr="00D42F3A" w:rsidRDefault="00637AF3" w:rsidP="00637AF3">
      <w:pPr>
        <w:jc w:val="both"/>
      </w:pPr>
      <w:r>
        <w:t>в 2020 году – 10 368 963,08 рублей.</w:t>
      </w:r>
    </w:p>
    <w:p w:rsidR="00637AF3" w:rsidRPr="00D42F3A" w:rsidRDefault="00637AF3" w:rsidP="00637AF3">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61 613 616,78</w:t>
      </w:r>
      <w:r w:rsidRPr="00D42F3A">
        <w:rPr>
          <w:color w:val="000000"/>
          <w:spacing w:val="-1"/>
        </w:rPr>
        <w:t xml:space="preserve"> рублей</w:t>
      </w:r>
      <w:r w:rsidRPr="00D42F3A">
        <w:t>,</w:t>
      </w:r>
      <w:r w:rsidRPr="00D42F3A">
        <w:rPr>
          <w:color w:val="000000"/>
          <w:spacing w:val="-1"/>
        </w:rPr>
        <w:t xml:space="preserve"> в том числе по годам: </w:t>
      </w:r>
    </w:p>
    <w:p w:rsidR="00637AF3" w:rsidRPr="00D42F3A" w:rsidRDefault="00637AF3" w:rsidP="00637AF3">
      <w:pPr>
        <w:jc w:val="both"/>
        <w:rPr>
          <w:color w:val="000000"/>
          <w:spacing w:val="-1"/>
        </w:rPr>
      </w:pPr>
      <w:r w:rsidRPr="00D42F3A">
        <w:rPr>
          <w:color w:val="000000"/>
          <w:spacing w:val="-1"/>
        </w:rPr>
        <w:lastRenderedPageBreak/>
        <w:t xml:space="preserve">в 2014 году – 8 486 100,61 рублей; </w:t>
      </w:r>
    </w:p>
    <w:p w:rsidR="00637AF3" w:rsidRPr="00D42F3A" w:rsidRDefault="00637AF3" w:rsidP="00637AF3">
      <w:pPr>
        <w:jc w:val="both"/>
        <w:rPr>
          <w:color w:val="000000"/>
          <w:spacing w:val="-1"/>
        </w:rPr>
      </w:pPr>
      <w:r w:rsidRPr="00D42F3A">
        <w:rPr>
          <w:color w:val="000000"/>
          <w:spacing w:val="-1"/>
        </w:rPr>
        <w:t>в 2015 году – 7 976 266,10 рублей;</w:t>
      </w:r>
    </w:p>
    <w:p w:rsidR="00637AF3" w:rsidRPr="00D42F3A" w:rsidRDefault="00637AF3" w:rsidP="00637AF3">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637AF3" w:rsidRPr="00D42F3A" w:rsidRDefault="00637AF3" w:rsidP="00637AF3">
      <w:pPr>
        <w:jc w:val="both"/>
        <w:rPr>
          <w:color w:val="000000"/>
          <w:spacing w:val="-1"/>
        </w:rPr>
      </w:pPr>
      <w:r w:rsidRPr="00D42F3A">
        <w:rPr>
          <w:color w:val="000000"/>
          <w:spacing w:val="-1"/>
        </w:rPr>
        <w:t xml:space="preserve">в 2017 году – </w:t>
      </w:r>
      <w:r>
        <w:rPr>
          <w:color w:val="000000"/>
          <w:spacing w:val="-1"/>
        </w:rPr>
        <w:t>8 410 540,97</w:t>
      </w:r>
      <w:r w:rsidRPr="00D42F3A">
        <w:rPr>
          <w:color w:val="000000"/>
          <w:spacing w:val="-1"/>
        </w:rPr>
        <w:t xml:space="preserve"> рублей;</w:t>
      </w:r>
    </w:p>
    <w:p w:rsidR="00637AF3" w:rsidRDefault="00637AF3" w:rsidP="00637AF3">
      <w:pPr>
        <w:jc w:val="both"/>
      </w:pPr>
      <w:r w:rsidRPr="00D42F3A">
        <w:t xml:space="preserve">в 2018 году – </w:t>
      </w:r>
      <w:r>
        <w:t>9 468 037,60 рублей;</w:t>
      </w:r>
    </w:p>
    <w:p w:rsidR="00637AF3" w:rsidRDefault="00637AF3" w:rsidP="00637AF3">
      <w:pPr>
        <w:jc w:val="both"/>
      </w:pPr>
      <w:r>
        <w:t>в 2019 году – 9 623 215,26 рублей;</w:t>
      </w:r>
    </w:p>
    <w:p w:rsidR="00637AF3" w:rsidRPr="00D42F3A" w:rsidRDefault="00637AF3" w:rsidP="00637AF3">
      <w:pPr>
        <w:jc w:val="both"/>
      </w:pPr>
      <w:r>
        <w:t>в 2020 году – 9 487 444,08 рублей.</w:t>
      </w:r>
    </w:p>
    <w:p w:rsidR="00637AF3" w:rsidRPr="00D42F3A" w:rsidRDefault="00637AF3" w:rsidP="00637AF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5 841 987,00</w:t>
      </w:r>
      <w:r w:rsidRPr="00D42F3A">
        <w:t xml:space="preserve"> рублей, в том числе по годам:</w:t>
      </w:r>
    </w:p>
    <w:p w:rsidR="00637AF3" w:rsidRPr="00D42F3A" w:rsidRDefault="00637AF3" w:rsidP="00637AF3">
      <w:r w:rsidRPr="00D42F3A">
        <w:t>в 2014 году -  794 851,00 рублей;</w:t>
      </w:r>
    </w:p>
    <w:p w:rsidR="00637AF3" w:rsidRPr="00D42F3A" w:rsidRDefault="00637AF3" w:rsidP="00637AF3">
      <w:r w:rsidRPr="00D42F3A">
        <w:t>в 2015 году -  878 903,00 рублей;</w:t>
      </w:r>
    </w:p>
    <w:p w:rsidR="00637AF3" w:rsidRPr="00D42F3A" w:rsidRDefault="00637AF3" w:rsidP="00637AF3">
      <w:r w:rsidRPr="00D42F3A">
        <w:t xml:space="preserve">в 2016 году -  </w:t>
      </w:r>
      <w:r>
        <w:t>811 058,00</w:t>
      </w:r>
      <w:r w:rsidRPr="00D42F3A">
        <w:t xml:space="preserve"> рублей;</w:t>
      </w:r>
    </w:p>
    <w:p w:rsidR="00637AF3" w:rsidRDefault="00637AF3" w:rsidP="00637AF3">
      <w:r w:rsidRPr="00D42F3A">
        <w:t xml:space="preserve">в 2017 году -  </w:t>
      </w:r>
      <w:r>
        <w:t>783 858,00</w:t>
      </w:r>
      <w:r w:rsidRPr="00D42F3A">
        <w:t xml:space="preserve"> рублей;</w:t>
      </w:r>
    </w:p>
    <w:p w:rsidR="00637AF3" w:rsidRDefault="00637AF3" w:rsidP="00637AF3">
      <w:pPr>
        <w:jc w:val="both"/>
      </w:pPr>
      <w:r w:rsidRPr="00D42F3A">
        <w:t xml:space="preserve">в 2018 году -  </w:t>
      </w:r>
      <w:r>
        <w:t>841 238,00 рублей;</w:t>
      </w:r>
    </w:p>
    <w:p w:rsidR="00637AF3" w:rsidRDefault="00637AF3" w:rsidP="00637AF3">
      <w:pPr>
        <w:jc w:val="both"/>
      </w:pPr>
      <w:r>
        <w:t>в 2019 году – 850 560,00 рублей;</w:t>
      </w:r>
    </w:p>
    <w:p w:rsidR="00637AF3" w:rsidRPr="00D42F3A" w:rsidRDefault="00637AF3" w:rsidP="00637AF3">
      <w:pPr>
        <w:jc w:val="both"/>
      </w:pPr>
      <w:r>
        <w:t>в 2020 году – 881 519,00 рублей</w:t>
      </w:r>
      <w:r w:rsidRPr="00D42F3A">
        <w:t>.</w:t>
      </w:r>
    </w:p>
    <w:p w:rsidR="00637AF3" w:rsidRPr="00D42F3A" w:rsidRDefault="00637AF3" w:rsidP="00637AF3">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637AF3" w:rsidRPr="00D42F3A" w:rsidRDefault="00637AF3" w:rsidP="00637AF3">
      <w:pPr>
        <w:jc w:val="both"/>
      </w:pPr>
      <w:r w:rsidRPr="00D42F3A">
        <w:t>в 2014 году -  1 507 730,08 рублей;</w:t>
      </w:r>
    </w:p>
    <w:p w:rsidR="00637AF3" w:rsidRPr="00D42F3A" w:rsidRDefault="00637AF3" w:rsidP="00637AF3">
      <w:pPr>
        <w:jc w:val="both"/>
      </w:pPr>
      <w:r w:rsidRPr="00D42F3A">
        <w:t>в 2015 году -  0,00 рублей;</w:t>
      </w:r>
    </w:p>
    <w:p w:rsidR="00637AF3" w:rsidRPr="00D42F3A" w:rsidRDefault="00637AF3" w:rsidP="00637AF3">
      <w:r w:rsidRPr="00D42F3A">
        <w:t xml:space="preserve">в 2016 году -  </w:t>
      </w:r>
      <w:r>
        <w:t>249 818,52</w:t>
      </w:r>
      <w:r w:rsidRPr="00D42F3A">
        <w:t xml:space="preserve"> рублей;</w:t>
      </w:r>
    </w:p>
    <w:p w:rsidR="00637AF3" w:rsidRPr="00D42F3A" w:rsidRDefault="00637AF3" w:rsidP="00637AF3">
      <w:r w:rsidRPr="00D42F3A">
        <w:t xml:space="preserve">в 2017 году -  </w:t>
      </w:r>
      <w:r>
        <w:t>680 000,00</w:t>
      </w:r>
      <w:r w:rsidRPr="00D42F3A">
        <w:t xml:space="preserve"> рублей;</w:t>
      </w:r>
    </w:p>
    <w:p w:rsidR="00637AF3" w:rsidRDefault="00637AF3" w:rsidP="00637AF3">
      <w:r>
        <w:t>в 2018 году -  0,00 рублей;</w:t>
      </w:r>
    </w:p>
    <w:p w:rsidR="00637AF3" w:rsidRDefault="00637AF3" w:rsidP="00637AF3">
      <w:r>
        <w:t>в 2019 году – 0,00 рублей;</w:t>
      </w:r>
    </w:p>
    <w:p w:rsidR="001674FE" w:rsidRDefault="00637AF3" w:rsidP="00637AF3">
      <w:r>
        <w:t>в 2020 году – 0,00 рублей.</w:t>
      </w:r>
    </w:p>
    <w:p w:rsidR="00637AF3" w:rsidRPr="00D42F3A" w:rsidRDefault="00637AF3" w:rsidP="00637AF3">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w:t>
      </w:r>
      <w:proofErr w:type="spellStart"/>
      <w:r w:rsidRPr="00D42F3A">
        <w:t>Лузинского</w:t>
      </w:r>
      <w:proofErr w:type="spellEnd"/>
      <w:r w:rsidRPr="00D42F3A">
        <w:t xml:space="preserve">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xml:space="preserve">,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032F14">
              <w:t>19 689 430,84</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032F14">
              <w:rPr>
                <w:color w:val="000000"/>
                <w:spacing w:val="-1"/>
              </w:rPr>
              <w:t>5 235 537,11</w:t>
            </w:r>
            <w:r w:rsidRPr="00D42F3A">
              <w:rPr>
                <w:color w:val="000000"/>
                <w:spacing w:val="-1"/>
              </w:rPr>
              <w:t xml:space="preserve">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32F14">
              <w:t>5 276 632,21</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441 926,45</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674FE">
              <w:t>14</w:t>
            </w:r>
            <w:r w:rsidR="00032F14">
              <w:t> 412 798,63</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032F14">
              <w:rPr>
                <w:color w:val="000000"/>
                <w:spacing w:val="-1"/>
              </w:rPr>
              <w:t>4 793 610,66</w:t>
            </w:r>
            <w:r w:rsidRPr="00D42F3A">
              <w:rPr>
                <w:color w:val="000000"/>
                <w:spacing w:val="-1"/>
              </w:rPr>
              <w:t xml:space="preserve">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42F3A">
        <w:t>Лузино</w:t>
      </w:r>
      <w:proofErr w:type="spellEnd"/>
      <w:r w:rsidRPr="00D42F3A">
        <w:t>.</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 xml:space="preserve">эффективностью </w:t>
      </w:r>
      <w:proofErr w:type="gramStart"/>
      <w:r w:rsidRPr="00D42F3A">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42F3A">
        <w:rPr>
          <w:rFonts w:ascii="Times New Roman" w:hAnsi="Times New Roman" w:cs="Times New Roman"/>
          <w:sz w:val="24"/>
          <w:szCs w:val="24"/>
        </w:rPr>
        <w:t xml:space="preserve">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42F3A">
        <w:rPr>
          <w:sz w:val="24"/>
          <w:szCs w:val="24"/>
        </w:rPr>
        <w:t>осуществлялось в рамках текущих планов по ремонту дорог с твердым покрытием и было</w:t>
      </w:r>
      <w:proofErr w:type="gramEnd"/>
      <w:r w:rsidRPr="00D42F3A">
        <w:rPr>
          <w:sz w:val="24"/>
          <w:szCs w:val="24"/>
        </w:rPr>
        <w:t xml:space="preserve">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proofErr w:type="gramStart"/>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roofErr w:type="gramEnd"/>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032F14" w:rsidRPr="00D42F3A" w:rsidRDefault="00DF6772" w:rsidP="00032F14">
      <w:pPr>
        <w:rPr>
          <w:color w:val="000000"/>
          <w:spacing w:val="-1"/>
        </w:rPr>
      </w:pPr>
      <w:r w:rsidRPr="00D42F3A">
        <w:tab/>
      </w:r>
      <w:r w:rsidR="00032F14" w:rsidRPr="00D42F3A">
        <w:t xml:space="preserve">Общие расходы бюджета поселения на реализацию подпрограммы составят </w:t>
      </w:r>
      <w:r w:rsidR="00032F14">
        <w:t xml:space="preserve">19 689 430,84 </w:t>
      </w:r>
      <w:r w:rsidR="00032F14" w:rsidRPr="00D42F3A">
        <w:rPr>
          <w:color w:val="000000"/>
          <w:spacing w:val="-1"/>
        </w:rPr>
        <w:t>рублей</w:t>
      </w:r>
      <w:r w:rsidR="00032F14" w:rsidRPr="00D42F3A">
        <w:t>,</w:t>
      </w:r>
      <w:r w:rsidR="00032F14" w:rsidRPr="00D42F3A">
        <w:rPr>
          <w:color w:val="000000"/>
          <w:spacing w:val="-1"/>
        </w:rPr>
        <w:t xml:space="preserve"> в том числе по годам: </w:t>
      </w:r>
    </w:p>
    <w:p w:rsidR="00032F14" w:rsidRPr="00D42F3A" w:rsidRDefault="00032F14" w:rsidP="00032F14">
      <w:pPr>
        <w:jc w:val="both"/>
        <w:rPr>
          <w:color w:val="000000"/>
          <w:spacing w:val="-1"/>
        </w:rPr>
      </w:pPr>
      <w:r w:rsidRPr="00D42F3A">
        <w:rPr>
          <w:color w:val="000000"/>
          <w:spacing w:val="-1"/>
        </w:rPr>
        <w:t>в 2015 году – 9 750 524,91 рублей;</w:t>
      </w:r>
    </w:p>
    <w:p w:rsidR="00032F14" w:rsidRPr="00D42F3A" w:rsidRDefault="00032F14" w:rsidP="00032F14">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032F14" w:rsidRPr="00D42F3A" w:rsidRDefault="00032F14" w:rsidP="00032F14">
      <w:pPr>
        <w:jc w:val="both"/>
        <w:rPr>
          <w:color w:val="000000"/>
          <w:spacing w:val="-1"/>
        </w:rPr>
      </w:pPr>
      <w:r w:rsidRPr="00D42F3A">
        <w:rPr>
          <w:color w:val="000000"/>
          <w:spacing w:val="-1"/>
        </w:rPr>
        <w:t xml:space="preserve">в 2017 году – </w:t>
      </w:r>
      <w:r>
        <w:rPr>
          <w:color w:val="000000"/>
          <w:spacing w:val="-1"/>
        </w:rPr>
        <w:t>5 235 537,11</w:t>
      </w:r>
      <w:r w:rsidRPr="00D42F3A">
        <w:rPr>
          <w:color w:val="000000"/>
          <w:spacing w:val="-1"/>
        </w:rPr>
        <w:t xml:space="preserve"> рублей;</w:t>
      </w:r>
    </w:p>
    <w:p w:rsidR="00032F14" w:rsidRDefault="00032F14" w:rsidP="00032F14">
      <w:pPr>
        <w:jc w:val="both"/>
        <w:rPr>
          <w:color w:val="000000"/>
          <w:spacing w:val="-1"/>
        </w:rPr>
      </w:pPr>
      <w:r>
        <w:rPr>
          <w:color w:val="000000"/>
          <w:spacing w:val="-1"/>
        </w:rPr>
        <w:t>в 2018 году – 0,00 рублей;</w:t>
      </w:r>
    </w:p>
    <w:p w:rsidR="00032F14" w:rsidRDefault="00032F14" w:rsidP="00032F14">
      <w:pPr>
        <w:jc w:val="both"/>
        <w:rPr>
          <w:color w:val="000000"/>
          <w:spacing w:val="-1"/>
        </w:rPr>
      </w:pPr>
      <w:r>
        <w:rPr>
          <w:color w:val="000000"/>
          <w:spacing w:val="-1"/>
        </w:rPr>
        <w:lastRenderedPageBreak/>
        <w:t>в 2019 году – 0,00 рублей;</w:t>
      </w:r>
    </w:p>
    <w:p w:rsidR="00032F14" w:rsidRPr="00D42F3A" w:rsidRDefault="00032F14" w:rsidP="00032F14">
      <w:pPr>
        <w:jc w:val="both"/>
        <w:rPr>
          <w:color w:val="000000"/>
          <w:spacing w:val="-1"/>
        </w:rPr>
      </w:pPr>
      <w:r>
        <w:rPr>
          <w:color w:val="000000"/>
          <w:spacing w:val="-1"/>
        </w:rPr>
        <w:t>в 2020 году – 0,00 рублей.</w:t>
      </w:r>
    </w:p>
    <w:p w:rsidR="00032F14" w:rsidRPr="00D42F3A" w:rsidRDefault="00032F14" w:rsidP="00032F1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5 276 632,21</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032F14" w:rsidRPr="00D42F3A" w:rsidRDefault="00032F14" w:rsidP="00032F14">
      <w:pPr>
        <w:jc w:val="both"/>
        <w:rPr>
          <w:color w:val="000000"/>
          <w:spacing w:val="-1"/>
        </w:rPr>
      </w:pPr>
      <w:r w:rsidRPr="00D42F3A">
        <w:rPr>
          <w:color w:val="000000"/>
          <w:spacing w:val="-1"/>
        </w:rPr>
        <w:t>в 2015 году – 3 750 134,23 рублей;</w:t>
      </w:r>
    </w:p>
    <w:p w:rsidR="00032F14" w:rsidRPr="00D42F3A" w:rsidRDefault="00032F14" w:rsidP="00032F14">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032F14" w:rsidRPr="00D42F3A" w:rsidRDefault="00032F14" w:rsidP="00032F14">
      <w:pPr>
        <w:jc w:val="both"/>
        <w:rPr>
          <w:color w:val="000000"/>
          <w:spacing w:val="-1"/>
        </w:rPr>
      </w:pPr>
      <w:r w:rsidRPr="00D42F3A">
        <w:rPr>
          <w:color w:val="000000"/>
          <w:spacing w:val="-1"/>
        </w:rPr>
        <w:t xml:space="preserve">в 2017 году – </w:t>
      </w:r>
      <w:r>
        <w:rPr>
          <w:color w:val="000000"/>
          <w:spacing w:val="-1"/>
        </w:rPr>
        <w:t>441 926,45</w:t>
      </w:r>
      <w:r w:rsidRPr="00D42F3A">
        <w:rPr>
          <w:color w:val="000000"/>
          <w:spacing w:val="-1"/>
        </w:rPr>
        <w:t xml:space="preserve"> рублей;</w:t>
      </w:r>
    </w:p>
    <w:p w:rsidR="00032F14" w:rsidRDefault="00032F14" w:rsidP="00032F14">
      <w:pPr>
        <w:jc w:val="both"/>
        <w:rPr>
          <w:color w:val="000000"/>
          <w:spacing w:val="-1"/>
        </w:rPr>
      </w:pPr>
      <w:r w:rsidRPr="00D42F3A">
        <w:rPr>
          <w:color w:val="000000"/>
          <w:spacing w:val="-1"/>
        </w:rPr>
        <w:t>в 2018 году – 0,00 рублей</w:t>
      </w:r>
      <w:r>
        <w:rPr>
          <w:color w:val="000000"/>
          <w:spacing w:val="-1"/>
        </w:rPr>
        <w:t>;</w:t>
      </w:r>
    </w:p>
    <w:p w:rsidR="00032F14" w:rsidRDefault="00032F14" w:rsidP="00032F14">
      <w:pPr>
        <w:jc w:val="both"/>
        <w:rPr>
          <w:color w:val="000000"/>
          <w:spacing w:val="-1"/>
        </w:rPr>
      </w:pPr>
      <w:r>
        <w:rPr>
          <w:color w:val="000000"/>
          <w:spacing w:val="-1"/>
        </w:rPr>
        <w:t>в 2019 году – 0,00 рублей;</w:t>
      </w:r>
    </w:p>
    <w:p w:rsidR="00032F14" w:rsidRPr="00D42F3A" w:rsidRDefault="00032F14" w:rsidP="00032F14">
      <w:pPr>
        <w:jc w:val="both"/>
        <w:rPr>
          <w:color w:val="000000"/>
          <w:spacing w:val="-1"/>
        </w:rPr>
      </w:pPr>
      <w:r>
        <w:rPr>
          <w:color w:val="000000"/>
          <w:spacing w:val="-1"/>
        </w:rPr>
        <w:t>в 2020 году – 0,00 рублей.</w:t>
      </w:r>
    </w:p>
    <w:p w:rsidR="00032F14" w:rsidRPr="00D42F3A" w:rsidRDefault="00032F14" w:rsidP="00032F1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14 412 798,63</w:t>
      </w:r>
      <w:r w:rsidRPr="00D42F3A">
        <w:t xml:space="preserve"> рублей, в том числе по годам:</w:t>
      </w:r>
    </w:p>
    <w:p w:rsidR="00032F14" w:rsidRPr="00D42F3A" w:rsidRDefault="00032F14" w:rsidP="00032F14">
      <w:r w:rsidRPr="00D42F3A">
        <w:t>в 2015 году -  6 000 390,68 рублей;</w:t>
      </w:r>
    </w:p>
    <w:p w:rsidR="00032F14" w:rsidRPr="00D42F3A" w:rsidRDefault="00032F14" w:rsidP="00032F14">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032F14" w:rsidRPr="00D42F3A" w:rsidRDefault="00032F14" w:rsidP="00032F14">
      <w:pPr>
        <w:jc w:val="both"/>
        <w:rPr>
          <w:color w:val="000000"/>
          <w:spacing w:val="-1"/>
        </w:rPr>
      </w:pPr>
      <w:r w:rsidRPr="00D42F3A">
        <w:rPr>
          <w:color w:val="000000"/>
          <w:spacing w:val="-1"/>
        </w:rPr>
        <w:t xml:space="preserve">в 2017 году – </w:t>
      </w:r>
      <w:r>
        <w:rPr>
          <w:color w:val="000000"/>
          <w:spacing w:val="-1"/>
        </w:rPr>
        <w:t>4 793 610,66</w:t>
      </w:r>
      <w:r w:rsidRPr="00D42F3A">
        <w:rPr>
          <w:color w:val="000000"/>
          <w:spacing w:val="-1"/>
        </w:rPr>
        <w:t xml:space="preserve"> рублей;</w:t>
      </w:r>
    </w:p>
    <w:p w:rsidR="00032F14" w:rsidRDefault="00032F14" w:rsidP="00032F14">
      <w:pPr>
        <w:rPr>
          <w:color w:val="000000"/>
          <w:spacing w:val="-1"/>
        </w:rPr>
      </w:pPr>
      <w:r>
        <w:rPr>
          <w:color w:val="000000"/>
          <w:spacing w:val="-1"/>
        </w:rPr>
        <w:t>в 2018 году – 0,00 рублей;</w:t>
      </w:r>
    </w:p>
    <w:p w:rsidR="00032F14" w:rsidRDefault="00032F14" w:rsidP="00032F14">
      <w:pPr>
        <w:rPr>
          <w:color w:val="000000"/>
          <w:spacing w:val="-1"/>
        </w:rPr>
      </w:pPr>
      <w:r>
        <w:rPr>
          <w:color w:val="000000"/>
          <w:spacing w:val="-1"/>
        </w:rPr>
        <w:t>в 2019 году – 0,00 рублей;</w:t>
      </w:r>
    </w:p>
    <w:p w:rsidR="00032F14" w:rsidRPr="00D42F3A" w:rsidRDefault="00032F14" w:rsidP="00032F14">
      <w:r>
        <w:rPr>
          <w:color w:val="000000"/>
          <w:spacing w:val="-1"/>
        </w:rPr>
        <w:t>в 2020 году – 0,00 рублей.</w:t>
      </w:r>
    </w:p>
    <w:p w:rsidR="00032F14" w:rsidRPr="00D42F3A" w:rsidRDefault="00032F14" w:rsidP="00032F1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032F14" w:rsidRPr="00D42F3A" w:rsidRDefault="00032F14" w:rsidP="00032F14">
      <w:pPr>
        <w:jc w:val="both"/>
      </w:pPr>
      <w:r w:rsidRPr="00D42F3A">
        <w:t>в 2015 году -  0,00 рублей;</w:t>
      </w:r>
    </w:p>
    <w:p w:rsidR="00032F14" w:rsidRPr="00D42F3A" w:rsidRDefault="00032F14" w:rsidP="00032F14">
      <w:pPr>
        <w:jc w:val="both"/>
        <w:rPr>
          <w:color w:val="000000"/>
          <w:spacing w:val="-1"/>
        </w:rPr>
      </w:pPr>
      <w:r w:rsidRPr="00D42F3A">
        <w:rPr>
          <w:color w:val="000000"/>
          <w:spacing w:val="-1"/>
        </w:rPr>
        <w:t>в 2016 году – 0,00 рублей;</w:t>
      </w:r>
    </w:p>
    <w:p w:rsidR="00032F14" w:rsidRPr="00D42F3A" w:rsidRDefault="00032F14" w:rsidP="00032F14">
      <w:pPr>
        <w:jc w:val="both"/>
        <w:rPr>
          <w:color w:val="000000"/>
          <w:spacing w:val="-1"/>
        </w:rPr>
      </w:pPr>
      <w:r w:rsidRPr="00D42F3A">
        <w:rPr>
          <w:color w:val="000000"/>
          <w:spacing w:val="-1"/>
        </w:rPr>
        <w:t>в 2017 году – 0,00 рублей;</w:t>
      </w:r>
    </w:p>
    <w:p w:rsidR="00032F14" w:rsidRDefault="00032F14" w:rsidP="00032F14">
      <w:pPr>
        <w:jc w:val="both"/>
        <w:rPr>
          <w:color w:val="000000"/>
          <w:spacing w:val="-1"/>
        </w:rPr>
      </w:pPr>
      <w:r>
        <w:rPr>
          <w:color w:val="000000"/>
          <w:spacing w:val="-1"/>
        </w:rPr>
        <w:t>в 2018 году – 0,00 рублей;</w:t>
      </w:r>
    </w:p>
    <w:p w:rsidR="00032F14" w:rsidRDefault="00032F14" w:rsidP="00032F14">
      <w:pPr>
        <w:jc w:val="both"/>
        <w:rPr>
          <w:color w:val="000000"/>
          <w:spacing w:val="-1"/>
        </w:rPr>
      </w:pPr>
      <w:r>
        <w:rPr>
          <w:color w:val="000000"/>
          <w:spacing w:val="-1"/>
        </w:rPr>
        <w:t>в 2019 году – 0,00 рублей;</w:t>
      </w:r>
    </w:p>
    <w:p w:rsidR="00AD77A2" w:rsidRDefault="00032F14" w:rsidP="00032F14">
      <w:pPr>
        <w:rPr>
          <w:color w:val="000000"/>
          <w:spacing w:val="-1"/>
        </w:rPr>
      </w:pPr>
      <w:r>
        <w:rPr>
          <w:color w:val="000000"/>
          <w:spacing w:val="-1"/>
        </w:rPr>
        <w:t>в 2020 году – 0,00 рублей.</w:t>
      </w:r>
    </w:p>
    <w:p w:rsidR="00032F14" w:rsidRPr="00D42F3A" w:rsidRDefault="00032F14" w:rsidP="00032F14">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 xml:space="preserve">строительство объекта водоснабжения в д. Петровка </w:t>
      </w:r>
      <w:proofErr w:type="spellStart"/>
      <w:r>
        <w:rPr>
          <w:rFonts w:ascii="Times New Roman" w:hAnsi="Times New Roman" w:cs="Times New Roman"/>
          <w:sz w:val="24"/>
          <w:szCs w:val="24"/>
        </w:rPr>
        <w:t>Лузинского</w:t>
      </w:r>
      <w:proofErr w:type="spellEnd"/>
      <w:r>
        <w:rPr>
          <w:rFonts w:ascii="Times New Roman" w:hAnsi="Times New Roman" w:cs="Times New Roman"/>
          <w:sz w:val="24"/>
          <w:szCs w:val="24"/>
        </w:rPr>
        <w:t xml:space="preserve">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xml:space="preserve">- строительство тротуара от конечной остановки автобусов до ул. </w:t>
      </w:r>
      <w:proofErr w:type="gramStart"/>
      <w:r w:rsidRPr="00D42F3A">
        <w:t>Комсомольская</w:t>
      </w:r>
      <w:proofErr w:type="gramEnd"/>
      <w:r w:rsidRPr="00D42F3A">
        <w:t xml:space="preserve"> в с. </w:t>
      </w:r>
      <w:proofErr w:type="spellStart"/>
      <w:r w:rsidRPr="00D42F3A">
        <w:t>Лузино</w:t>
      </w:r>
      <w:proofErr w:type="spellEnd"/>
      <w:r w:rsidRPr="00D42F3A">
        <w:t>;</w:t>
      </w:r>
    </w:p>
    <w:p w:rsidR="00B272F6" w:rsidRPr="00D42F3A" w:rsidRDefault="00B272F6" w:rsidP="00B61DE7">
      <w:pPr>
        <w:autoSpaceDE w:val="0"/>
        <w:autoSpaceDN w:val="0"/>
        <w:adjustRightInd w:val="0"/>
        <w:ind w:left="708" w:firstLine="12"/>
        <w:jc w:val="both"/>
      </w:pPr>
      <w:r w:rsidRPr="00D42F3A">
        <w:t xml:space="preserve">      - технический ремонт дорожной сети без асфальтобетонного покрытия </w:t>
      </w:r>
      <w:proofErr w:type="gramStart"/>
      <w:r w:rsidRPr="00D42F3A">
        <w:t>в</w:t>
      </w:r>
      <w:proofErr w:type="gramEnd"/>
      <w:r w:rsidRPr="00D42F3A">
        <w:t xml:space="preserve"> </w:t>
      </w:r>
      <w:r w:rsidR="00B61DE7">
        <w:t xml:space="preserve">с. </w:t>
      </w:r>
      <w:proofErr w:type="spellStart"/>
      <w:r w:rsidR="00B61DE7">
        <w:t>Лузино</w:t>
      </w:r>
      <w:proofErr w:type="spellEnd"/>
      <w:r w:rsidR="00B61DE7">
        <w:t xml:space="preserve">, </w:t>
      </w:r>
      <w:r w:rsidRPr="00D42F3A">
        <w:t>д. Петровка,</w:t>
      </w:r>
      <w:r w:rsidR="00B61DE7">
        <w:t xml:space="preserve"> </w:t>
      </w: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 xml:space="preserve">наружного газопровода по ул. Майорова д.2, д. 4 </w:t>
      </w:r>
      <w:proofErr w:type="gramStart"/>
      <w:r w:rsidR="0066218F" w:rsidRPr="00D42F3A">
        <w:t>в</w:t>
      </w:r>
      <w:proofErr w:type="gramEnd"/>
      <w:r w:rsidR="0066218F" w:rsidRPr="00D42F3A">
        <w:t xml:space="preserve"> с. </w:t>
      </w:r>
      <w:proofErr w:type="spellStart"/>
      <w:r w:rsidR="0066218F" w:rsidRPr="00D42F3A">
        <w:t>Лузино</w:t>
      </w:r>
      <w:proofErr w:type="spellEnd"/>
      <w:r w:rsidR="0066218F" w:rsidRPr="00D42F3A">
        <w:t>;</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w:t>
      </w:r>
      <w:proofErr w:type="gramStart"/>
      <w:r w:rsidRPr="00D42F3A">
        <w:t>в</w:t>
      </w:r>
      <w:proofErr w:type="gramEnd"/>
      <w:r w:rsidRPr="00D42F3A">
        <w:t xml:space="preserve"> с. </w:t>
      </w:r>
      <w:proofErr w:type="spellStart"/>
      <w:r w:rsidRPr="00D42F3A">
        <w:t>Лузино</w:t>
      </w:r>
      <w:proofErr w:type="spellEnd"/>
      <w:r w:rsidRPr="00D42F3A">
        <w:t>;</w:t>
      </w:r>
    </w:p>
    <w:p w:rsidR="00B272F6" w:rsidRPr="00D42F3A" w:rsidRDefault="0066218F" w:rsidP="0066218F">
      <w:pPr>
        <w:autoSpaceDE w:val="0"/>
        <w:autoSpaceDN w:val="0"/>
        <w:adjustRightInd w:val="0"/>
        <w:ind w:firstLine="708"/>
        <w:jc w:val="both"/>
      </w:pPr>
      <w:r w:rsidRPr="00D42F3A">
        <w:t xml:space="preserve">       В 2017 году </w:t>
      </w:r>
      <w:r w:rsidR="00032F14">
        <w:t xml:space="preserve">строительство сети газоснабжения жилых домов на объекте «Наружный газопровод природного газа </w:t>
      </w:r>
      <w:proofErr w:type="gramStart"/>
      <w:r w:rsidR="00032F14">
        <w:t>к</w:t>
      </w:r>
      <w:proofErr w:type="gramEnd"/>
      <w:r w:rsidR="00032F14">
        <w:t xml:space="preserve"> жилому дома № 4 по ул. Майорова в с. </w:t>
      </w:r>
      <w:proofErr w:type="spellStart"/>
      <w:r w:rsidR="00032F14">
        <w:t>Лузино</w:t>
      </w:r>
      <w:proofErr w:type="spellEnd"/>
      <w:r w:rsidR="00032F14">
        <w:t>»</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xml:space="preserve">- С.В. Тиссен, заместитель Главы сельского поселения – оперативное управление и общий </w:t>
      </w:r>
      <w:proofErr w:type="gramStart"/>
      <w:r w:rsidRPr="00D42F3A">
        <w:t>контроль за</w:t>
      </w:r>
      <w:proofErr w:type="gramEnd"/>
      <w:r w:rsidRPr="00D42F3A">
        <w:t xml:space="preserve">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w:t>
      </w:r>
      <w:r w:rsidRPr="00D42F3A">
        <w:rPr>
          <w:spacing w:val="-4"/>
        </w:rPr>
        <w:lastRenderedPageBreak/>
        <w:t xml:space="preserve">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42F3A">
        <w:rPr>
          <w:spacing w:val="-4"/>
        </w:rPr>
        <w:t>контроль за</w:t>
      </w:r>
      <w:proofErr w:type="gramEnd"/>
      <w:r w:rsidRPr="00D42F3A">
        <w:rPr>
          <w:spacing w:val="-4"/>
        </w:rPr>
        <w:t xml:space="preserve">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D42F3A" w:rsidRDefault="00B70FC4" w:rsidP="00B70FC4">
      <w:pPr>
        <w:ind w:left="4956" w:firstLine="708"/>
        <w:jc w:val="both"/>
      </w:pPr>
      <w:r>
        <w:lastRenderedPageBreak/>
        <w:t>Приложение № 8</w:t>
      </w:r>
      <w:r w:rsidRPr="00D42F3A">
        <w:t xml:space="preserve"> </w:t>
      </w:r>
    </w:p>
    <w:p w:rsidR="00B70FC4" w:rsidRPr="00D42F3A" w:rsidRDefault="00B70FC4" w:rsidP="00B70FC4">
      <w:pPr>
        <w:ind w:left="4956" w:firstLine="708"/>
        <w:jc w:val="both"/>
      </w:pPr>
      <w:r w:rsidRPr="00D42F3A">
        <w:t xml:space="preserve">к муниципальной программе  </w:t>
      </w:r>
    </w:p>
    <w:p w:rsidR="00B70FC4" w:rsidRPr="00D42F3A" w:rsidRDefault="00B70FC4" w:rsidP="00B70FC4">
      <w:pPr>
        <w:ind w:left="5664"/>
        <w:jc w:val="both"/>
      </w:pPr>
      <w:proofErr w:type="spellStart"/>
      <w:r w:rsidRPr="00D42F3A">
        <w:t>Лузинского</w:t>
      </w:r>
      <w:proofErr w:type="spellEnd"/>
      <w:r w:rsidRPr="00D42F3A">
        <w:t xml:space="preserve">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 xml:space="preserve">Омской области «Развитие </w:t>
      </w:r>
    </w:p>
    <w:p w:rsidR="00B70FC4" w:rsidRPr="00D42F3A" w:rsidRDefault="00B70FC4" w:rsidP="00B70FC4">
      <w:pPr>
        <w:ind w:left="5664"/>
        <w:jc w:val="both"/>
      </w:pPr>
      <w:r w:rsidRPr="00D42F3A">
        <w:t xml:space="preserve">социально-экономического потенциала </w:t>
      </w:r>
    </w:p>
    <w:p w:rsidR="00B70FC4" w:rsidRPr="00D42F3A" w:rsidRDefault="00B70FC4" w:rsidP="00B70FC4">
      <w:pPr>
        <w:ind w:left="4956" w:firstLine="708"/>
        <w:jc w:val="both"/>
      </w:pPr>
      <w:proofErr w:type="spellStart"/>
      <w:r w:rsidRPr="00D42F3A">
        <w:t>Лузинского</w:t>
      </w:r>
      <w:proofErr w:type="spellEnd"/>
      <w:r w:rsidRPr="00D42F3A">
        <w:t xml:space="preserve">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Омской области на 2014-20</w:t>
      </w:r>
      <w:r>
        <w:t>20</w:t>
      </w:r>
      <w:r w:rsidRPr="00D42F3A">
        <w:t xml:space="preserve"> годы»</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 xml:space="preserve">«Формирование комфортной городской среды </w:t>
      </w:r>
      <w:proofErr w:type="spellStart"/>
      <w:r w:rsidRPr="00B70FC4">
        <w:rPr>
          <w:rFonts w:eastAsia="Calibri"/>
          <w:b/>
        </w:rPr>
        <w:t>Лузинского</w:t>
      </w:r>
      <w:proofErr w:type="spellEnd"/>
      <w:r w:rsidRPr="00B70FC4">
        <w:rPr>
          <w:rFonts w:eastAsia="Calibri"/>
          <w:b/>
        </w:rPr>
        <w:t xml:space="preserve">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437C71" w:rsidRPr="00B70FC4" w:rsidRDefault="00437C71" w:rsidP="00437C71">
      <w:pPr>
        <w:jc w:val="center"/>
        <w:rPr>
          <w:lang w:eastAsia="en-US"/>
        </w:rPr>
      </w:pPr>
      <w:proofErr w:type="spellStart"/>
      <w:r w:rsidRPr="00B70FC4">
        <w:rPr>
          <w:lang w:eastAsia="en-US"/>
        </w:rPr>
        <w:t>Лузинского</w:t>
      </w:r>
      <w:proofErr w:type="spellEnd"/>
      <w:r w:rsidRPr="00B70FC4">
        <w:rPr>
          <w:lang w:eastAsia="en-US"/>
        </w:rPr>
        <w:t xml:space="preserve"> сельского поселения</w:t>
      </w:r>
      <w:r w:rsidRPr="00B70FC4">
        <w:t xml:space="preserve"> </w:t>
      </w:r>
      <w:r w:rsidRPr="00B70FC4">
        <w:rPr>
          <w:lang w:eastAsia="en-US"/>
        </w:rPr>
        <w:t>Омского муниципального района Омской области 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t xml:space="preserve">Муниципальная программа </w:t>
            </w:r>
            <w:proofErr w:type="spellStart"/>
            <w:r w:rsidRPr="00B70FC4">
              <w:t>Лузинского</w:t>
            </w:r>
            <w:proofErr w:type="spellEnd"/>
            <w:r w:rsidRPr="00B70FC4">
              <w:t xml:space="preserve"> сельского поселения Омского муниципального района Омской области «Развитие социально-экономического потенциала </w:t>
            </w:r>
            <w:proofErr w:type="spellStart"/>
            <w:r w:rsidRPr="00B70FC4">
              <w:t>Лузинского</w:t>
            </w:r>
            <w:proofErr w:type="spellEnd"/>
            <w:r w:rsidRPr="00B70FC4">
              <w:t xml:space="preserve"> сельского поселения Омского муниципального района Омской области на 2014-2020 годы»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proofErr w:type="gramStart"/>
            <w:r w:rsidRPr="00B70FC4">
              <w:t xml:space="preserve">Наименование подпрограммы муниципальной программы </w:t>
            </w:r>
            <w:proofErr w:type="spellStart"/>
            <w:r w:rsidRPr="00B70FC4">
              <w:t>Лузинского</w:t>
            </w:r>
            <w:proofErr w:type="spellEnd"/>
            <w:r w:rsidRPr="00B70FC4">
              <w:t xml:space="preserve"> сельского поселения Омского муниципального района Омской области (далее – подпрограмма</w:t>
            </w:r>
            <w:proofErr w:type="gramEnd"/>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Формирование комфортной городской среды </w:t>
            </w:r>
            <w:proofErr w:type="spellStart"/>
            <w:r w:rsidRPr="00B70FC4">
              <w:rPr>
                <w:lang w:eastAsia="en-US"/>
              </w:rPr>
              <w:t>Лузинского</w:t>
            </w:r>
            <w:proofErr w:type="spellEnd"/>
            <w:r w:rsidRPr="00B70FC4">
              <w:rPr>
                <w:lang w:eastAsia="en-US"/>
              </w:rPr>
              <w:t xml:space="preserve"> сельского поселения Омского муниципального района Омской области на 2017год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Администрация </w:t>
            </w:r>
            <w:proofErr w:type="spellStart"/>
            <w:r w:rsidRPr="00B70FC4">
              <w:rPr>
                <w:lang w:eastAsia="en-US"/>
              </w:rPr>
              <w:t>Лузинского</w:t>
            </w:r>
            <w:proofErr w:type="spellEnd"/>
            <w:r w:rsidRPr="00B70FC4">
              <w:rPr>
                <w:lang w:eastAsia="en-US"/>
              </w:rPr>
              <w:t xml:space="preserve">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 xml:space="preserve">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12</w:t>
            </w:r>
            <w:r w:rsidR="00BC15ED">
              <w:t> </w:t>
            </w:r>
            <w:r>
              <w:t>92</w:t>
            </w:r>
            <w:r w:rsidR="00BC15ED">
              <w:t>2 552,63</w:t>
            </w:r>
            <w:r>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w:t>
            </w:r>
            <w:r w:rsidR="00BC15ED">
              <w:rPr>
                <w:color w:val="000000"/>
                <w:spacing w:val="-1"/>
              </w:rPr>
              <w:t> </w:t>
            </w:r>
            <w:r>
              <w:rPr>
                <w:color w:val="000000"/>
                <w:spacing w:val="-1"/>
              </w:rPr>
              <w:t>92</w:t>
            </w:r>
            <w:r w:rsidR="00BC15ED">
              <w:rPr>
                <w:color w:val="000000"/>
                <w:spacing w:val="-1"/>
              </w:rPr>
              <w:t>2 552,63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w:t>
            </w:r>
            <w:r w:rsidR="00BC15ED">
              <w:t> 179 521,89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w:t>
            </w:r>
            <w:r w:rsidR="00BC15ED">
              <w:rPr>
                <w:color w:val="000000"/>
                <w:spacing w:val="-1"/>
              </w:rPr>
              <w:t> 179 521,89</w:t>
            </w:r>
            <w:r>
              <w:rPr>
                <w:color w:val="000000"/>
                <w:spacing w:val="-1"/>
              </w:rPr>
              <w:t xml:space="preserve"> рублей.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w:t>
      </w:r>
      <w:proofErr w:type="gramStart"/>
      <w:r w:rsidRPr="00B70FC4">
        <w:rPr>
          <w:lang w:eastAsia="en-US"/>
        </w:rPr>
        <w:t>многоквартирных</w:t>
      </w:r>
      <w:proofErr w:type="gramEnd"/>
      <w:r w:rsidRPr="00B70FC4">
        <w:rPr>
          <w:lang w:eastAsia="en-US"/>
        </w:rPr>
        <w:t xml:space="preserve">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 xml:space="preserve">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w:t>
      </w:r>
      <w:proofErr w:type="spellStart"/>
      <w:r w:rsidRPr="00B70FC4">
        <w:rPr>
          <w:lang w:eastAsia="en-US"/>
        </w:rPr>
        <w:t>внутридворовых</w:t>
      </w:r>
      <w:proofErr w:type="spellEnd"/>
      <w:r w:rsidRPr="00B70FC4">
        <w:rPr>
          <w:lang w:eastAsia="en-US"/>
        </w:rPr>
        <w:t xml:space="preserve">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 xml:space="preserve">Целью подпрограммы является повышение качества и комфорта городской среды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Реализация подпрограммы 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w:t>
      </w:r>
      <w:proofErr w:type="gramStart"/>
      <w:r w:rsidRPr="00B70FC4">
        <w:t>из</w:t>
      </w:r>
      <w:proofErr w:type="gramEnd"/>
      <w:r w:rsidRPr="00B70FC4">
        <w:t xml:space="preserve">: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w:t>
      </w:r>
      <w:proofErr w:type="gramStart"/>
      <w:r w:rsidRPr="00B70FC4">
        <w:rPr>
          <w:lang w:eastAsia="en-US"/>
        </w:rPr>
        <w:t>1</w:t>
      </w:r>
      <w:proofErr w:type="gramEnd"/>
      <w:r w:rsidRPr="00B70FC4">
        <w:rPr>
          <w:lang w:eastAsia="en-US"/>
        </w:rPr>
        <w:t xml:space="preserve">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w:t>
      </w:r>
      <w:proofErr w:type="gramStart"/>
      <w:r w:rsidRPr="00B70FC4">
        <w:rPr>
          <w:lang w:eastAsia="en-US"/>
        </w:rPr>
        <w:t>1</w:t>
      </w:r>
      <w:proofErr w:type="gramEnd"/>
      <w:r w:rsidRPr="00B70FC4">
        <w:rPr>
          <w:lang w:eastAsia="en-US"/>
        </w:rPr>
        <w:t xml:space="preserve">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w:t>
      </w:r>
      <w:proofErr w:type="gramStart"/>
      <w:r w:rsidRPr="00B70FC4">
        <w:rPr>
          <w:lang w:eastAsia="en-US"/>
        </w:rPr>
        <w:t>2</w:t>
      </w:r>
      <w:proofErr w:type="gramEnd"/>
      <w:r w:rsidRPr="00B70FC4">
        <w:rPr>
          <w:lang w:eastAsia="en-US"/>
        </w:rPr>
        <w:t xml:space="preserve">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w:t>
      </w:r>
      <w:proofErr w:type="gramStart"/>
      <w:r w:rsidRPr="00B70FC4">
        <w:rPr>
          <w:lang w:eastAsia="en-US"/>
        </w:rPr>
        <w:t>2</w:t>
      </w:r>
      <w:proofErr w:type="gramEnd"/>
      <w:r w:rsidRPr="00B70FC4">
        <w:rPr>
          <w:lang w:eastAsia="en-US"/>
        </w:rPr>
        <w:t xml:space="preserve"> – численность населения с. </w:t>
      </w:r>
      <w:proofErr w:type="spellStart"/>
      <w:r w:rsidRPr="00B70FC4">
        <w:rPr>
          <w:lang w:eastAsia="en-US"/>
        </w:rPr>
        <w:t>Лузино</w:t>
      </w:r>
      <w:proofErr w:type="spellEnd"/>
      <w:r w:rsidRPr="00B70FC4">
        <w:rPr>
          <w:lang w:eastAsia="en-US"/>
        </w:rPr>
        <w:t>,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w:t>
      </w:r>
      <w:proofErr w:type="gramStart"/>
      <w:r w:rsidRPr="00B70FC4">
        <w:rPr>
          <w:lang w:eastAsia="en-US"/>
        </w:rPr>
        <w:t>2</w:t>
      </w:r>
      <w:proofErr w:type="gramEnd"/>
      <w:r w:rsidRPr="00B70FC4">
        <w:rPr>
          <w:lang w:eastAsia="en-US"/>
        </w:rPr>
        <w:t xml:space="preserve"> – общая численность населения с. </w:t>
      </w:r>
      <w:proofErr w:type="spellStart"/>
      <w:r w:rsidRPr="00B70FC4">
        <w:rPr>
          <w:lang w:eastAsia="en-US"/>
        </w:rPr>
        <w:t>Лузино</w:t>
      </w:r>
      <w:proofErr w:type="spellEnd"/>
      <w:r w:rsidRPr="00B70FC4">
        <w:rPr>
          <w:lang w:eastAsia="en-US"/>
        </w:rPr>
        <w:t>,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 xml:space="preserve">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 xml:space="preserve">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 xml:space="preserve">увеличение доли площади благоустроенных территорий общего пользования с. </w:t>
      </w:r>
      <w:proofErr w:type="spellStart"/>
      <w:r w:rsidRPr="00B70FC4">
        <w:rPr>
          <w:lang w:eastAsia="en-US"/>
        </w:rPr>
        <w:t>Лузино</w:t>
      </w:r>
      <w:proofErr w:type="spellEnd"/>
      <w:r w:rsidRPr="00B70FC4">
        <w:rPr>
          <w:lang w:eastAsia="en-US"/>
        </w:rPr>
        <w:t>.</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 xml:space="preserve">А3 – доля общей площади благоустроенных территорий от общей площади территорий с. </w:t>
      </w:r>
      <w:proofErr w:type="spellStart"/>
      <w:r w:rsidRPr="00B70FC4">
        <w:rPr>
          <w:lang w:eastAsia="en-US"/>
        </w:rPr>
        <w:t>Лузино</w:t>
      </w:r>
      <w:proofErr w:type="spellEnd"/>
      <w:r w:rsidRPr="00B70FC4">
        <w:rPr>
          <w:lang w:eastAsia="en-US"/>
        </w:rPr>
        <w:t>, процентов;</w:t>
      </w:r>
    </w:p>
    <w:p w:rsidR="00437C71" w:rsidRPr="00B70FC4" w:rsidRDefault="00437C71" w:rsidP="00437C71">
      <w:pPr>
        <w:ind w:firstLine="851"/>
        <w:contextualSpacing/>
        <w:jc w:val="both"/>
        <w:rPr>
          <w:lang w:eastAsia="en-US"/>
        </w:rPr>
      </w:pPr>
      <w:r w:rsidRPr="00B70FC4">
        <w:rPr>
          <w:lang w:eastAsia="en-US"/>
        </w:rPr>
        <w:t xml:space="preserve">В3 – общая площадь территорий с. </w:t>
      </w:r>
      <w:proofErr w:type="spellStart"/>
      <w:r w:rsidRPr="00B70FC4">
        <w:rPr>
          <w:lang w:eastAsia="en-US"/>
        </w:rPr>
        <w:t>Лузино</w:t>
      </w:r>
      <w:proofErr w:type="spellEnd"/>
      <w:r w:rsidRPr="00B70FC4">
        <w:rPr>
          <w:lang w:eastAsia="en-US"/>
        </w:rPr>
        <w:t xml:space="preserve">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BC15ED">
        <w:rPr>
          <w:lang w:eastAsia="en-US"/>
        </w:rPr>
        <w:t> </w:t>
      </w:r>
      <w:r w:rsidR="00D63C60">
        <w:rPr>
          <w:lang w:eastAsia="en-US"/>
        </w:rPr>
        <w:t>9</w:t>
      </w:r>
      <w:r w:rsidR="00BC15ED">
        <w:rPr>
          <w:lang w:eastAsia="en-US"/>
        </w:rPr>
        <w:t>22 552,63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w:t>
      </w:r>
      <w:r w:rsidR="00BC15ED">
        <w:rPr>
          <w:lang w:eastAsia="en-US"/>
        </w:rPr>
        <w:t> 179 521,89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proofErr w:type="gramStart"/>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BC15ED">
        <w:rPr>
          <w:lang w:eastAsia="en-US"/>
        </w:rPr>
        <w:t> </w:t>
      </w:r>
      <w:r w:rsidR="00D63C60">
        <w:rPr>
          <w:lang w:eastAsia="en-US"/>
        </w:rPr>
        <w:t>28</w:t>
      </w:r>
      <w:r w:rsidR="00BC15ED">
        <w:rPr>
          <w:lang w:eastAsia="en-US"/>
        </w:rPr>
        <w:t>6 689,09</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w:t>
      </w:r>
      <w:r w:rsidR="00BC15ED">
        <w:rPr>
          <w:lang w:eastAsia="en-US"/>
        </w:rPr>
        <w:t>8 002,10</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w:t>
      </w:r>
      <w:proofErr w:type="gramEnd"/>
      <w:r w:rsidRPr="00B70FC4">
        <w:rPr>
          <w:lang w:eastAsia="en-US"/>
        </w:rPr>
        <w:t xml:space="preserve">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proofErr w:type="gramStart"/>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BC15ED">
        <w:rPr>
          <w:lang w:eastAsia="en-US"/>
        </w:rPr>
        <w:t> </w:t>
      </w:r>
      <w:r w:rsidR="00D63C60">
        <w:rPr>
          <w:lang w:eastAsia="en-US"/>
        </w:rPr>
        <w:t>27</w:t>
      </w:r>
      <w:r w:rsidR="00BC15ED">
        <w:rPr>
          <w:lang w:eastAsia="en-US"/>
        </w:rPr>
        <w:t>3 719,00</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w:t>
      </w:r>
      <w:r w:rsidR="00BC15ED">
        <w:rPr>
          <w:lang w:eastAsia="en-US"/>
        </w:rPr>
        <w:t>7 483,29</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w:t>
      </w:r>
      <w:proofErr w:type="gramEnd"/>
      <w:r w:rsidRPr="00B70FC4">
        <w:rPr>
          <w:lang w:eastAsia="en-US"/>
        </w:rPr>
        <w:t xml:space="preserve">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 xml:space="preserve">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по следующему мероприятию:</w:t>
      </w:r>
    </w:p>
    <w:p w:rsidR="00437C71" w:rsidRPr="00B70FC4" w:rsidRDefault="00437C71" w:rsidP="00D63C60">
      <w:pPr>
        <w:ind w:firstLine="425"/>
        <w:contextualSpacing/>
        <w:jc w:val="both"/>
        <w:rPr>
          <w:lang w:eastAsia="en-US"/>
        </w:rPr>
      </w:pPr>
      <w:proofErr w:type="gramStart"/>
      <w:r w:rsidRPr="00B70FC4">
        <w:rPr>
          <w:lang w:eastAsia="en-US"/>
        </w:rPr>
        <w:t xml:space="preserve">- капитальный ремонт, ремонт и содержание автомобильных дорог общего пользования местного значения наиболее посещаемых территорий общего пользования </w:t>
      </w:r>
      <w:proofErr w:type="spellStart"/>
      <w:r w:rsidRPr="00B70FC4">
        <w:rPr>
          <w:lang w:eastAsia="en-US"/>
        </w:rPr>
        <w:t>Лузинского</w:t>
      </w:r>
      <w:proofErr w:type="spellEnd"/>
      <w:r w:rsidRPr="00B70FC4">
        <w:rPr>
          <w:lang w:eastAsia="en-US"/>
        </w:rPr>
        <w:t xml:space="preserve"> сельского поселения (далее – ремонт наиболее посещаемых территорий) составит 4</w:t>
      </w:r>
      <w:r w:rsidR="00BC15ED">
        <w:rPr>
          <w:lang w:eastAsia="en-US"/>
        </w:rPr>
        <w:t> </w:t>
      </w:r>
      <w:r w:rsidR="00D63C60">
        <w:rPr>
          <w:lang w:eastAsia="en-US"/>
        </w:rPr>
        <w:t>63</w:t>
      </w:r>
      <w:r w:rsidR="00BC15ED">
        <w:rPr>
          <w:lang w:eastAsia="en-US"/>
        </w:rPr>
        <w:t xml:space="preserve">5 863,54 </w:t>
      </w:r>
      <w:r w:rsidRPr="00B70FC4">
        <w:rPr>
          <w:lang w:eastAsia="en-US"/>
        </w:rPr>
        <w:t xml:space="preserve">руб., в том числе за счет налоговых и неналоговых доходов, поступлений нецелевого характера составят </w:t>
      </w:r>
      <w:r w:rsidR="00BC15ED">
        <w:rPr>
          <w:lang w:eastAsia="en-US"/>
        </w:rPr>
        <w:t>721 519,79</w:t>
      </w:r>
      <w:r w:rsidRPr="00B70FC4">
        <w:rPr>
          <w:lang w:eastAsia="en-US"/>
        </w:rPr>
        <w:t xml:space="preserve"> руб., за счет поступлений целевого характера из областного бюджета составят 822 012,19 руб., за счет поступлений</w:t>
      </w:r>
      <w:proofErr w:type="gramEnd"/>
      <w:r w:rsidRPr="00B70FC4">
        <w:rPr>
          <w:lang w:eastAsia="en-US"/>
        </w:rPr>
        <w:t xml:space="preserve">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xml:space="preserve">- повышение </w:t>
      </w:r>
      <w:proofErr w:type="gramStart"/>
      <w:r w:rsidRPr="00B70FC4">
        <w:rPr>
          <w:lang w:eastAsia="en-US"/>
        </w:rPr>
        <w:t>уровня благоустройства мест массового отдыха людей</w:t>
      </w:r>
      <w:proofErr w:type="gramEnd"/>
      <w:r w:rsidRPr="00B70FC4">
        <w:rPr>
          <w:lang w:eastAsia="en-US"/>
        </w:rPr>
        <w:t>;</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42F3A">
        <w:t>анализ</w:t>
      </w:r>
      <w:proofErr w:type="gramEnd"/>
      <w:r w:rsidRPr="00D42F3A">
        <w:t xml:space="preserve">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 xml:space="preserve">В.С. Чеберяк, директор МКУ «Хозяйственное управление Администрации </w:t>
      </w:r>
      <w:proofErr w:type="spellStart"/>
      <w:r w:rsidRPr="00042946">
        <w:rPr>
          <w:spacing w:val="-4"/>
        </w:rPr>
        <w:t>Лузинского</w:t>
      </w:r>
      <w:proofErr w:type="spellEnd"/>
      <w:r w:rsidRPr="00042946">
        <w:rPr>
          <w:spacing w:val="-4"/>
        </w:rPr>
        <w:t xml:space="preserve">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042946">
        <w:rPr>
          <w:spacing w:val="-4"/>
        </w:rPr>
        <w:t>контроль за</w:t>
      </w:r>
      <w:proofErr w:type="gramEnd"/>
      <w:r w:rsidRPr="00042946">
        <w:rPr>
          <w:spacing w:val="-4"/>
        </w:rPr>
        <w:t xml:space="preserve">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proofErr w:type="gramStart"/>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roofErr w:type="gramEnd"/>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w:t>
      </w:r>
      <w:proofErr w:type="gramStart"/>
      <w:r w:rsidRPr="00B70FC4">
        <w:rPr>
          <w:kern w:val="3"/>
        </w:rPr>
        <w:t>дств в р</w:t>
      </w:r>
      <w:proofErr w:type="gramEnd"/>
      <w:r w:rsidRPr="00B70FC4">
        <w:rPr>
          <w:kern w:val="3"/>
        </w:rPr>
        <w:t>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w:t>
      </w:r>
      <w:proofErr w:type="gramStart"/>
      <w:r w:rsidRPr="00B70FC4">
        <w:t>благоустройству</w:t>
      </w:r>
      <w:proofErr w:type="gramEnd"/>
      <w:r w:rsidRPr="00B70FC4">
        <w:t xml:space="preserve">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 xml:space="preserve">7. На основании протокола общего собрания собственников помещений в МКД, Администрация </w:t>
      </w:r>
      <w:proofErr w:type="spellStart"/>
      <w:r w:rsidRPr="00B70FC4">
        <w:t>Лузинского</w:t>
      </w:r>
      <w:proofErr w:type="spellEnd"/>
      <w:r w:rsidRPr="00B70FC4">
        <w:t xml:space="preserve">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 xml:space="preserve">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w:t>
      </w:r>
      <w:proofErr w:type="spellStart"/>
      <w:r w:rsidRPr="00B70FC4">
        <w:t>Лузинского</w:t>
      </w:r>
      <w:proofErr w:type="spellEnd"/>
      <w:r w:rsidRPr="00B70FC4">
        <w:t xml:space="preserve">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 xml:space="preserve">9. </w:t>
      </w:r>
      <w:proofErr w:type="gramStart"/>
      <w:r w:rsidRPr="00B70FC4">
        <w:rPr>
          <w:kern w:val="3"/>
        </w:rPr>
        <w:t>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roofErr w:type="gramEnd"/>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w:t>
      </w:r>
      <w:proofErr w:type="gramStart"/>
      <w:r w:rsidRPr="00B70FC4">
        <w:rPr>
          <w:lang w:eastAsia="en-US"/>
        </w:rPr>
        <w:t>,</w:t>
      </w:r>
      <w:proofErr w:type="gramEnd"/>
      <w:r w:rsidRPr="00B70FC4">
        <w:rPr>
          <w:lang w:eastAsia="en-US"/>
        </w:rPr>
        <w:t xml:space="preserve">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электронных) в режиме он-</w:t>
      </w:r>
      <w:proofErr w:type="spellStart"/>
      <w:r w:rsidRPr="00B70FC4">
        <w:t>лайн</w:t>
      </w:r>
      <w:proofErr w:type="spellEnd"/>
      <w:r w:rsidRPr="00B70FC4">
        <w:t xml:space="preserve">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 xml:space="preserve">Включение многоквартирных домов в Программу осуществляется по результатам оценки заявок заинтересованных лиц на включение дворовых </w:t>
      </w:r>
      <w:proofErr w:type="gramStart"/>
      <w:r w:rsidRPr="00B70FC4">
        <w:rPr>
          <w:lang w:eastAsia="en-US"/>
        </w:rPr>
        <w:t>территорий</w:t>
      </w:r>
      <w:proofErr w:type="gramEnd"/>
      <w:r w:rsidRPr="00B70FC4">
        <w:rPr>
          <w:lang w:eastAsia="en-US"/>
        </w:rPr>
        <w:t xml:space="preserve">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 xml:space="preserve">Порядок разработки, обсуждения с заинтересованными лицами и утверждения </w:t>
      </w:r>
      <w:proofErr w:type="gramStart"/>
      <w:r w:rsidRPr="00B70FC4">
        <w:rPr>
          <w:b/>
          <w:lang w:eastAsia="en-US"/>
        </w:rPr>
        <w:t>дизайн-проекта</w:t>
      </w:r>
      <w:proofErr w:type="gramEnd"/>
      <w:r w:rsidRPr="00B70FC4">
        <w:rPr>
          <w:b/>
          <w:lang w:eastAsia="en-US"/>
        </w:rPr>
        <w:t xml:space="preserve">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proofErr w:type="gramStart"/>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roofErr w:type="gramEnd"/>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9"/>
          <w:pgSz w:w="11906" w:h="16838"/>
          <w:pgMar w:top="1134" w:right="567" w:bottom="1134" w:left="1418" w:header="709" w:footer="709" w:gutter="0"/>
          <w:cols w:space="708"/>
          <w:docGrid w:linePitch="360"/>
        </w:sectPr>
      </w:pPr>
    </w:p>
    <w:p w:rsidR="00437C71" w:rsidRPr="00B70FC4" w:rsidRDefault="00437C71" w:rsidP="00437C71">
      <w:pPr>
        <w:widowControl w:val="0"/>
        <w:suppressAutoHyphens/>
        <w:autoSpaceDE w:val="0"/>
        <w:autoSpaceDN w:val="0"/>
        <w:jc w:val="right"/>
      </w:pPr>
      <w:r w:rsidRPr="00B70FC4">
        <w:lastRenderedPageBreak/>
        <w:t>«Приложение № 1</w:t>
      </w:r>
    </w:p>
    <w:p w:rsidR="00437C71" w:rsidRPr="00B70FC4" w:rsidRDefault="00437C71" w:rsidP="00437C71">
      <w:pPr>
        <w:widowControl w:val="0"/>
        <w:suppressAutoHyphens/>
        <w:autoSpaceDE w:val="0"/>
        <w:autoSpaceDN w:val="0"/>
        <w:jc w:val="right"/>
      </w:pPr>
      <w:r w:rsidRPr="00B70FC4">
        <w:t xml:space="preserve">                                                                                                                                                      к муниципальной подпрограмме                                                                  «Формирование комфортной городской среды </w:t>
      </w:r>
      <w:proofErr w:type="spellStart"/>
      <w:r w:rsidRPr="00B70FC4">
        <w:t>Лузинского</w:t>
      </w:r>
      <w:proofErr w:type="spellEnd"/>
      <w:r w:rsidRPr="00B70FC4">
        <w:t xml:space="preserve"> сельского поселения </w:t>
      </w:r>
    </w:p>
    <w:p w:rsidR="00437C71" w:rsidRPr="00B70FC4" w:rsidRDefault="00437C71" w:rsidP="00437C71">
      <w:pPr>
        <w:widowControl w:val="0"/>
        <w:suppressAutoHyphens/>
        <w:autoSpaceDE w:val="0"/>
        <w:autoSpaceDN w:val="0"/>
        <w:jc w:val="right"/>
      </w:pPr>
      <w:r w:rsidRPr="00B70FC4">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w:t>
            </w:r>
            <w:proofErr w:type="spellStart"/>
            <w:proofErr w:type="gramStart"/>
            <w:r w:rsidRPr="00B70FC4">
              <w:t>асфальто</w:t>
            </w:r>
            <w:proofErr w:type="spellEnd"/>
            <w:r w:rsidRPr="00B70FC4">
              <w:t>-бетонного</w:t>
            </w:r>
            <w:proofErr w:type="gramEnd"/>
            <w:r w:rsidRPr="00B70FC4">
              <w:t xml:space="preserve">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w:t>
            </w:r>
            <w:proofErr w:type="gramStart"/>
            <w:r w:rsidRPr="00B70FC4">
              <w:t>1</w:t>
            </w:r>
            <w:proofErr w:type="gramEnd"/>
            <w:r w:rsidRPr="00B70FC4">
              <w:t>,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xml:space="preserve">№ </w:t>
            </w:r>
            <w:proofErr w:type="gramStart"/>
            <w:r w:rsidRPr="00B70FC4">
              <w:t>п</w:t>
            </w:r>
            <w:proofErr w:type="gramEnd"/>
            <w:r w:rsidRPr="00B70FC4">
              <w:t>/п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proofErr w:type="gramStart"/>
            <w:r w:rsidRPr="00B70FC4">
              <w:t>устанавливаемого</w:t>
            </w:r>
            <w:proofErr w:type="gramEnd"/>
            <w:r w:rsidRPr="00B70FC4">
              <w:t xml:space="preserve">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Домик «</w:t>
            </w:r>
            <w:proofErr w:type="spellStart"/>
            <w:r w:rsidRPr="00B70FC4">
              <w:t>Наф-Наф</w:t>
            </w:r>
            <w:proofErr w:type="spellEnd"/>
            <w:r w:rsidRPr="00B70FC4">
              <w:t xml:space="preserve">»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Ind w:w="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w:t>
            </w:r>
            <w:proofErr w:type="gramStart"/>
            <w:r w:rsidRPr="00B70FC4">
              <w:t xml:space="preserve"> В</w:t>
            </w:r>
            <w:proofErr w:type="gramEnd"/>
            <w:r w:rsidRPr="00B70FC4">
              <w:t xml:space="preserve">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xml:space="preserve">№ </w:t>
            </w:r>
            <w:proofErr w:type="gramStart"/>
            <w:r w:rsidRPr="00B70FC4">
              <w:t>п</w:t>
            </w:r>
            <w:proofErr w:type="gramEnd"/>
            <w:r w:rsidRPr="00B70FC4">
              <w:t>/п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 xml:space="preserve">Можжевельник </w:t>
            </w:r>
            <w:proofErr w:type="spellStart"/>
            <w:r w:rsidRPr="00B70FC4">
              <w:t>даурский</w:t>
            </w:r>
            <w:proofErr w:type="spellEnd"/>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 xml:space="preserve">Береза </w:t>
            </w:r>
            <w:proofErr w:type="spellStart"/>
            <w:r w:rsidRPr="00B70FC4">
              <w:t>повислая</w:t>
            </w:r>
            <w:proofErr w:type="spellEnd"/>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lastRenderedPageBreak/>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7B1C96">
      <w:pPr>
        <w:widowControl w:val="0"/>
        <w:suppressAutoHyphens/>
        <w:autoSpaceDE w:val="0"/>
        <w:autoSpaceDN w:val="0"/>
        <w:ind w:left="4956" w:firstLine="708"/>
      </w:pPr>
      <w:r w:rsidRPr="00B70FC4">
        <w:lastRenderedPageBreak/>
        <w:t>Приложение № 2</w:t>
      </w:r>
    </w:p>
    <w:p w:rsidR="00437C71" w:rsidRPr="00B70FC4" w:rsidRDefault="00437C71" w:rsidP="007B1C96">
      <w:pPr>
        <w:widowControl w:val="0"/>
        <w:suppressAutoHyphens/>
        <w:autoSpaceDE w:val="0"/>
        <w:autoSpaceDN w:val="0"/>
        <w:ind w:left="5664"/>
      </w:pPr>
      <w:r w:rsidRPr="00B70FC4">
        <w:t xml:space="preserve">к муниципальной подпрограмме «Формирование комфортной городской среды </w:t>
      </w:r>
      <w:proofErr w:type="spellStart"/>
      <w:r w:rsidRPr="00B70FC4">
        <w:t>Лузинского</w:t>
      </w:r>
      <w:proofErr w:type="spellEnd"/>
      <w:r w:rsidRPr="00B70FC4">
        <w:t xml:space="preserve"> сельского поселения </w:t>
      </w:r>
    </w:p>
    <w:p w:rsidR="00437C71" w:rsidRPr="00B70FC4" w:rsidRDefault="00437C71" w:rsidP="007B1C96">
      <w:pPr>
        <w:widowControl w:val="0"/>
        <w:suppressAutoHyphens/>
        <w:autoSpaceDE w:val="0"/>
        <w:autoSpaceDN w:val="0"/>
        <w:ind w:left="5664" w:firstLine="6"/>
      </w:pPr>
      <w:r w:rsidRPr="00B70FC4">
        <w:t>Омского муниципального райо</w:t>
      </w:r>
      <w:r w:rsidR="007B1C96">
        <w:t xml:space="preserve">на Омской </w:t>
      </w:r>
      <w:r w:rsidRPr="00B70FC4">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xml:space="preserve">№ </w:t>
            </w:r>
            <w:proofErr w:type="gramStart"/>
            <w:r w:rsidRPr="00B70FC4">
              <w:rPr>
                <w:b/>
                <w:color w:val="000000"/>
              </w:rPr>
              <w:t>п</w:t>
            </w:r>
            <w:proofErr w:type="gramEnd"/>
            <w:r w:rsidRPr="00B70FC4">
              <w:rPr>
                <w:b/>
                <w:color w:val="000000"/>
              </w:rPr>
              <w:t>/п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w:t>
            </w:r>
            <w:proofErr w:type="gramStart"/>
            <w:r w:rsidRPr="00B70FC4">
              <w:rPr>
                <w:color w:val="000000"/>
              </w:rPr>
              <w:t>Совхозная</w:t>
            </w:r>
            <w:proofErr w:type="gramEnd"/>
            <w:r w:rsidRPr="00B70FC4">
              <w:rPr>
                <w:color w:val="000000"/>
              </w:rPr>
              <w:t xml:space="preserve">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Default="00437C71" w:rsidP="007B1C96">
      <w:pPr>
        <w:widowControl w:val="0"/>
        <w:suppressAutoHyphens/>
        <w:autoSpaceDE w:val="0"/>
        <w:autoSpaceDN w:val="0"/>
        <w:ind w:left="4248" w:firstLine="708"/>
      </w:pPr>
      <w:r w:rsidRPr="00B70FC4">
        <w:lastRenderedPageBreak/>
        <w:t>Приложение № 3</w:t>
      </w:r>
    </w:p>
    <w:p w:rsidR="007B1C96" w:rsidRDefault="00437C71" w:rsidP="007B1C96">
      <w:pPr>
        <w:widowControl w:val="0"/>
        <w:suppressAutoHyphens/>
        <w:autoSpaceDE w:val="0"/>
        <w:autoSpaceDN w:val="0"/>
        <w:ind w:left="4248" w:firstLine="708"/>
      </w:pPr>
      <w:r w:rsidRPr="00B70FC4">
        <w:t>к муниципальной подпрограмме</w:t>
      </w:r>
    </w:p>
    <w:p w:rsidR="007B1C96" w:rsidRDefault="00437C71" w:rsidP="007B1C96">
      <w:pPr>
        <w:widowControl w:val="0"/>
        <w:suppressAutoHyphens/>
        <w:autoSpaceDE w:val="0"/>
        <w:autoSpaceDN w:val="0"/>
        <w:ind w:left="4248" w:firstLine="708"/>
      </w:pPr>
      <w:r w:rsidRPr="00B70FC4">
        <w:t>«Формирование комфортной городской среды</w:t>
      </w:r>
    </w:p>
    <w:p w:rsidR="00437C71" w:rsidRPr="00B70FC4" w:rsidRDefault="00437C71" w:rsidP="007B1C96">
      <w:pPr>
        <w:widowControl w:val="0"/>
        <w:suppressAutoHyphens/>
        <w:autoSpaceDE w:val="0"/>
        <w:autoSpaceDN w:val="0"/>
        <w:ind w:left="4248" w:firstLine="708"/>
      </w:pPr>
      <w:proofErr w:type="spellStart"/>
      <w:r w:rsidRPr="00B70FC4">
        <w:t>Лузинского</w:t>
      </w:r>
      <w:proofErr w:type="spellEnd"/>
      <w:r w:rsidRPr="00B70FC4">
        <w:t xml:space="preserve"> сельского поселения </w:t>
      </w:r>
    </w:p>
    <w:p w:rsidR="007B1C96" w:rsidRDefault="00437C71" w:rsidP="007B1C96">
      <w:pPr>
        <w:suppressAutoHyphens/>
        <w:ind w:left="4956"/>
      </w:pPr>
      <w:r w:rsidRPr="00B70FC4">
        <w:t xml:space="preserve">Омского муниципального района </w:t>
      </w:r>
    </w:p>
    <w:p w:rsidR="00437C71" w:rsidRPr="007B1C96" w:rsidRDefault="00437C71" w:rsidP="007B1C96">
      <w:pPr>
        <w:suppressAutoHyphens/>
        <w:ind w:left="4248" w:firstLine="708"/>
        <w:rPr>
          <w:rStyle w:val="fontstyle01"/>
          <w:color w:val="auto"/>
          <w:sz w:val="24"/>
          <w:szCs w:val="24"/>
        </w:rPr>
      </w:pPr>
      <w:r w:rsidRPr="00B70FC4">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Ind w:w="-2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 xml:space="preserve">Основной перечень с. </w:t>
            </w:r>
            <w:proofErr w:type="spellStart"/>
            <w:r w:rsidRPr="00B70FC4">
              <w:rPr>
                <w:b/>
              </w:rPr>
              <w:t>Лузино</w:t>
            </w:r>
            <w:proofErr w:type="spellEnd"/>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ул. </w:t>
            </w:r>
            <w:proofErr w:type="spellStart"/>
            <w:r w:rsidRPr="00B70FC4">
              <w:t>Карбышева</w:t>
            </w:r>
            <w:proofErr w:type="spellEnd"/>
            <w:r w:rsidRPr="00B70FC4">
              <w:t>,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по ул. </w:t>
            </w:r>
            <w:proofErr w:type="gramStart"/>
            <w:r w:rsidRPr="00B70FC4">
              <w:t>Комсомольская</w:t>
            </w:r>
            <w:proofErr w:type="gramEnd"/>
            <w:r w:rsidRPr="00B70FC4">
              <w:t xml:space="preserve">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 xml:space="preserve">от дома № 1 до дома № 15 по ул. </w:t>
            </w:r>
            <w:proofErr w:type="gramStart"/>
            <w:r w:rsidRPr="00B70FC4">
              <w:t>Восточная</w:t>
            </w:r>
            <w:proofErr w:type="gramEnd"/>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 xml:space="preserve">от остановки общественного транспорта ул. </w:t>
            </w:r>
            <w:proofErr w:type="gramStart"/>
            <w:r w:rsidRPr="00B70FC4">
              <w:t>Комсомольская</w:t>
            </w:r>
            <w:proofErr w:type="gramEnd"/>
            <w:r w:rsidRPr="00B70FC4">
              <w:t>,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B70FC4" w:rsidRDefault="00437C71" w:rsidP="007B1C96">
      <w:pPr>
        <w:widowControl w:val="0"/>
        <w:suppressAutoHyphens/>
        <w:autoSpaceDE w:val="0"/>
        <w:autoSpaceDN w:val="0"/>
        <w:ind w:left="4248" w:firstLine="708"/>
      </w:pPr>
      <w:r w:rsidRPr="00B70FC4">
        <w:lastRenderedPageBreak/>
        <w:t>Приложение № 4</w:t>
      </w:r>
    </w:p>
    <w:p w:rsidR="007B1C96" w:rsidRDefault="00437C71" w:rsidP="007B1C96">
      <w:pPr>
        <w:widowControl w:val="0"/>
        <w:suppressAutoHyphens/>
        <w:autoSpaceDE w:val="0"/>
        <w:autoSpaceDN w:val="0"/>
        <w:ind w:left="4248" w:firstLine="708"/>
      </w:pPr>
      <w:r w:rsidRPr="00B70FC4">
        <w:t xml:space="preserve">к муниципальной подпрограмме </w:t>
      </w:r>
    </w:p>
    <w:p w:rsidR="007B1C96" w:rsidRDefault="00437C71" w:rsidP="007B1C96">
      <w:pPr>
        <w:widowControl w:val="0"/>
        <w:suppressAutoHyphens/>
        <w:autoSpaceDE w:val="0"/>
        <w:autoSpaceDN w:val="0"/>
        <w:ind w:left="4248" w:firstLine="708"/>
      </w:pPr>
      <w:r w:rsidRPr="00B70FC4">
        <w:t xml:space="preserve">«Формирование комфортной городской среды </w:t>
      </w:r>
    </w:p>
    <w:p w:rsidR="007B1C96" w:rsidRDefault="007B1C96" w:rsidP="007B1C96">
      <w:pPr>
        <w:widowControl w:val="0"/>
        <w:suppressAutoHyphens/>
        <w:autoSpaceDE w:val="0"/>
        <w:autoSpaceDN w:val="0"/>
        <w:ind w:left="4248" w:firstLine="708"/>
      </w:pPr>
      <w:proofErr w:type="spellStart"/>
      <w:r>
        <w:t>Лузинского</w:t>
      </w:r>
      <w:proofErr w:type="spellEnd"/>
      <w:r>
        <w:t xml:space="preserve"> сельского поселения</w:t>
      </w:r>
    </w:p>
    <w:p w:rsidR="007B1C96" w:rsidRDefault="00437C71" w:rsidP="007B1C96">
      <w:pPr>
        <w:widowControl w:val="0"/>
        <w:suppressAutoHyphens/>
        <w:autoSpaceDE w:val="0"/>
        <w:autoSpaceDN w:val="0"/>
        <w:ind w:left="4248" w:firstLine="708"/>
      </w:pPr>
      <w:r w:rsidRPr="00B70FC4">
        <w:t xml:space="preserve">Омского муниципального района </w:t>
      </w:r>
    </w:p>
    <w:p w:rsidR="00437C71" w:rsidRPr="007B1C96" w:rsidRDefault="00437C71" w:rsidP="007B1C96">
      <w:pPr>
        <w:widowControl w:val="0"/>
        <w:suppressAutoHyphens/>
        <w:autoSpaceDE w:val="0"/>
        <w:autoSpaceDN w:val="0"/>
        <w:ind w:left="4248" w:firstLine="708"/>
        <w:rPr>
          <w:rStyle w:val="fontstyle01"/>
          <w:color w:val="auto"/>
          <w:sz w:val="24"/>
          <w:szCs w:val="24"/>
        </w:rPr>
      </w:pPr>
      <w:r w:rsidRPr="00B70FC4">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Ind w:w="-2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xml:space="preserve">№ </w:t>
            </w:r>
            <w:proofErr w:type="gramStart"/>
            <w:r w:rsidRPr="00B70FC4">
              <w:t>п</w:t>
            </w:r>
            <w:proofErr w:type="gramEnd"/>
            <w:r w:rsidRPr="00B70FC4">
              <w:t>/п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xml:space="preserve">. Основной перечень с. </w:t>
            </w:r>
            <w:proofErr w:type="spellStart"/>
            <w:r w:rsidRPr="00B70FC4">
              <w:rPr>
                <w:b/>
              </w:rPr>
              <w:t>Лузино</w:t>
            </w:r>
            <w:proofErr w:type="spellEnd"/>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B1C96">
        <w:t>10</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xml:space="preserve">№ </w:t>
            </w:r>
            <w:proofErr w:type="gramStart"/>
            <w:r w:rsidRPr="00D42F3A">
              <w:t>п</w:t>
            </w:r>
            <w:proofErr w:type="gramEnd"/>
            <w:r w:rsidRPr="00D42F3A">
              <w:t>/п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Количество объектов </w:t>
            </w:r>
            <w:proofErr w:type="gramStart"/>
            <w:r w:rsidRPr="00D42F3A">
              <w:rPr>
                <w:sz w:val="24"/>
                <w:szCs w:val="24"/>
              </w:rPr>
              <w:t>недвижимости</w:t>
            </w:r>
            <w:proofErr w:type="gramEnd"/>
            <w:r w:rsidRPr="00D42F3A">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 xml:space="preserve">участки государственная </w:t>
            </w:r>
            <w:proofErr w:type="gramStart"/>
            <w:r w:rsidRPr="00D42F3A">
              <w:rPr>
                <w:sz w:val="24"/>
                <w:szCs w:val="24"/>
              </w:rPr>
              <w:t>собственность</w:t>
            </w:r>
            <w:proofErr w:type="gramEnd"/>
            <w:r w:rsidRPr="00D42F3A">
              <w:rPr>
                <w:sz w:val="24"/>
                <w:szCs w:val="24"/>
              </w:rPr>
              <w:t xml:space="preserve">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lastRenderedPageBreak/>
              <w:t>3</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w:t>
            </w:r>
            <w:proofErr w:type="spellStart"/>
            <w:r w:rsidRPr="00D42F3A">
              <w:rPr>
                <w:sz w:val="24"/>
                <w:szCs w:val="24"/>
              </w:rPr>
              <w:t>инвентаризационно</w:t>
            </w:r>
            <w:proofErr w:type="spellEnd"/>
            <w:r w:rsidRPr="00D42F3A">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 xml:space="preserve">Совершенствование муниципального управления в </w:t>
            </w:r>
            <w:proofErr w:type="spellStart"/>
            <w:r w:rsidRPr="00D42F3A">
              <w:t>Лузинском</w:t>
            </w:r>
            <w:proofErr w:type="spellEnd"/>
            <w:r w:rsidRPr="00D42F3A">
              <w:t xml:space="preserve">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Степень обеспеченности населения с. </w:t>
            </w:r>
            <w:proofErr w:type="spellStart"/>
            <w:r w:rsidRPr="00D42F3A">
              <w:rPr>
                <w:sz w:val="24"/>
                <w:szCs w:val="24"/>
              </w:rPr>
              <w:t>Лузино</w:t>
            </w:r>
            <w:proofErr w:type="spellEnd"/>
            <w:r w:rsidRPr="00D42F3A">
              <w:rPr>
                <w:sz w:val="24"/>
                <w:szCs w:val="24"/>
              </w:rPr>
              <w:t xml:space="preserve">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r w:rsidR="007B1C96" w:rsidTr="00C45C36">
        <w:tc>
          <w:tcPr>
            <w:tcW w:w="14501" w:type="dxa"/>
            <w:gridSpan w:val="12"/>
          </w:tcPr>
          <w:p w:rsidR="007B1C96" w:rsidRPr="001C2F0B" w:rsidRDefault="007B1C96" w:rsidP="007B1C96">
            <w:pPr>
              <w:widowControl w:val="0"/>
              <w:suppressAutoHyphens/>
              <w:autoSpaceDE w:val="0"/>
              <w:autoSpaceDN w:val="0"/>
              <w:jc w:val="both"/>
            </w:pPr>
            <w:r>
              <w:t>Подпрограмма 7 Муниципальной программы «</w:t>
            </w:r>
            <w:r w:rsidRPr="00B70FC4">
              <w:t xml:space="preserve">Формирование комфортной городской среды </w:t>
            </w:r>
            <w:proofErr w:type="spellStart"/>
            <w:r>
              <w:t>Лузинского</w:t>
            </w:r>
            <w:proofErr w:type="spellEnd"/>
            <w:r>
              <w:t xml:space="preserve"> сельского поселения </w:t>
            </w:r>
            <w:r w:rsidRPr="00B70FC4">
              <w:t>Омского муниципального района Омской области на 2017 год</w:t>
            </w:r>
            <w:r>
              <w:t>»</w:t>
            </w:r>
          </w:p>
        </w:tc>
      </w:tr>
      <w:tr w:rsidR="007B1C96" w:rsidTr="009731E9">
        <w:tc>
          <w:tcPr>
            <w:tcW w:w="585" w:type="dxa"/>
          </w:tcPr>
          <w:p w:rsidR="007B1C96" w:rsidRPr="007B1C96" w:rsidRDefault="007B1C96" w:rsidP="00CC4630">
            <w:pPr>
              <w:jc w:val="both"/>
            </w:pPr>
            <w:r>
              <w:t>1</w:t>
            </w:r>
          </w:p>
        </w:tc>
        <w:tc>
          <w:tcPr>
            <w:tcW w:w="2736" w:type="dxa"/>
            <w:vAlign w:val="center"/>
          </w:tcPr>
          <w:p w:rsidR="007B1C96" w:rsidRPr="00D42F3A" w:rsidRDefault="00EF0D12"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1292" w:type="dxa"/>
            <w:vAlign w:val="center"/>
          </w:tcPr>
          <w:p w:rsidR="007B1C96" w:rsidRPr="00D42F3A" w:rsidRDefault="00EF0D12" w:rsidP="00EF0D12">
            <w:pPr>
              <w:pStyle w:val="ad"/>
              <w:jc w:val="center"/>
              <w:rPr>
                <w:sz w:val="24"/>
                <w:szCs w:val="24"/>
              </w:rPr>
            </w:pPr>
            <w:r>
              <w:rPr>
                <w:sz w:val="24"/>
                <w:szCs w:val="24"/>
              </w:rPr>
              <w:lastRenderedPageBreak/>
              <w:t>%</w:t>
            </w:r>
          </w:p>
        </w:tc>
        <w:tc>
          <w:tcPr>
            <w:tcW w:w="1352" w:type="dxa"/>
          </w:tcPr>
          <w:p w:rsidR="007B1C96" w:rsidRPr="00D42F3A" w:rsidRDefault="007B1C96" w:rsidP="00CC4630">
            <w:pPr>
              <w:jc w:val="both"/>
            </w:pPr>
          </w:p>
        </w:tc>
        <w:tc>
          <w:tcPr>
            <w:tcW w:w="1233" w:type="dxa"/>
          </w:tcPr>
          <w:p w:rsidR="007B1C96" w:rsidRPr="00D42F3A" w:rsidRDefault="007B1C96" w:rsidP="00CC4630">
            <w:pPr>
              <w:jc w:val="both"/>
            </w:pPr>
          </w:p>
        </w:tc>
        <w:tc>
          <w:tcPr>
            <w:tcW w:w="1089" w:type="dxa"/>
            <w:vAlign w:val="center"/>
          </w:tcPr>
          <w:p w:rsidR="007B1C96" w:rsidRPr="00D42F3A" w:rsidRDefault="007B1C96" w:rsidP="00CC4630">
            <w:pPr>
              <w:pStyle w:val="ad"/>
              <w:jc w:val="center"/>
              <w:rPr>
                <w:sz w:val="24"/>
                <w:szCs w:val="24"/>
              </w:rPr>
            </w:pPr>
          </w:p>
        </w:tc>
        <w:tc>
          <w:tcPr>
            <w:tcW w:w="807" w:type="dxa"/>
            <w:vAlign w:val="center"/>
          </w:tcPr>
          <w:p w:rsidR="007B1C96" w:rsidRPr="00D42F3A" w:rsidRDefault="007B1C96" w:rsidP="00CC4630">
            <w:pPr>
              <w:pStyle w:val="ad"/>
              <w:jc w:val="center"/>
              <w:rPr>
                <w:sz w:val="24"/>
                <w:szCs w:val="24"/>
              </w:rPr>
            </w:pPr>
          </w:p>
        </w:tc>
        <w:tc>
          <w:tcPr>
            <w:tcW w:w="807" w:type="dxa"/>
            <w:vAlign w:val="center"/>
          </w:tcPr>
          <w:p w:rsidR="007B1C96" w:rsidRDefault="007B1C96" w:rsidP="00CC4630">
            <w:pPr>
              <w:pStyle w:val="ad"/>
              <w:jc w:val="center"/>
              <w:rPr>
                <w:sz w:val="24"/>
                <w:szCs w:val="24"/>
              </w:rPr>
            </w:pPr>
          </w:p>
        </w:tc>
        <w:tc>
          <w:tcPr>
            <w:tcW w:w="807" w:type="dxa"/>
            <w:vAlign w:val="center"/>
          </w:tcPr>
          <w:p w:rsidR="007B1C96" w:rsidRDefault="00EF0D12" w:rsidP="00CC4630">
            <w:pPr>
              <w:pStyle w:val="ad"/>
              <w:jc w:val="center"/>
              <w:rPr>
                <w:sz w:val="24"/>
                <w:szCs w:val="24"/>
              </w:rPr>
            </w:pPr>
            <w:r>
              <w:rPr>
                <w:sz w:val="24"/>
                <w:szCs w:val="24"/>
              </w:rPr>
              <w:t>1,8</w:t>
            </w:r>
          </w:p>
        </w:tc>
        <w:tc>
          <w:tcPr>
            <w:tcW w:w="807" w:type="dxa"/>
            <w:vAlign w:val="center"/>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r>
      <w:tr w:rsidR="00EF0D12" w:rsidTr="009731E9">
        <w:tc>
          <w:tcPr>
            <w:tcW w:w="585" w:type="dxa"/>
          </w:tcPr>
          <w:p w:rsidR="00EF0D12" w:rsidRDefault="00EF0D12" w:rsidP="00CC4630">
            <w:pPr>
              <w:jc w:val="both"/>
            </w:pPr>
            <w:r>
              <w:lastRenderedPageBreak/>
              <w:t>2</w:t>
            </w:r>
          </w:p>
        </w:tc>
        <w:tc>
          <w:tcPr>
            <w:tcW w:w="2736" w:type="dxa"/>
            <w:vAlign w:val="center"/>
          </w:tcPr>
          <w:p w:rsidR="00EF0D12" w:rsidRPr="00D42F3A" w:rsidRDefault="00EF0D12"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1292" w:type="dxa"/>
            <w:vAlign w:val="center"/>
          </w:tcPr>
          <w:p w:rsidR="00EF0D12" w:rsidRPr="00D42F3A" w:rsidRDefault="00EF0D12" w:rsidP="00CC4630">
            <w:pPr>
              <w:pStyle w:val="ad"/>
              <w:jc w:val="center"/>
              <w:rPr>
                <w:sz w:val="24"/>
                <w:szCs w:val="24"/>
              </w:rPr>
            </w:pPr>
            <w:r>
              <w:rPr>
                <w:sz w:val="24"/>
                <w:szCs w:val="24"/>
              </w:rPr>
              <w:t>%</w:t>
            </w:r>
          </w:p>
        </w:tc>
        <w:tc>
          <w:tcPr>
            <w:tcW w:w="1352" w:type="dxa"/>
          </w:tcPr>
          <w:p w:rsidR="00EF0D12" w:rsidRPr="00D42F3A" w:rsidRDefault="00EF0D12" w:rsidP="00CC4630">
            <w:pPr>
              <w:jc w:val="both"/>
            </w:pPr>
          </w:p>
        </w:tc>
        <w:tc>
          <w:tcPr>
            <w:tcW w:w="1233" w:type="dxa"/>
          </w:tcPr>
          <w:p w:rsidR="00EF0D12" w:rsidRPr="00D42F3A" w:rsidRDefault="00EF0D12" w:rsidP="00CC4630">
            <w:pPr>
              <w:jc w:val="both"/>
            </w:pPr>
          </w:p>
        </w:tc>
        <w:tc>
          <w:tcPr>
            <w:tcW w:w="1089" w:type="dxa"/>
            <w:vAlign w:val="center"/>
          </w:tcPr>
          <w:p w:rsidR="00EF0D12" w:rsidRPr="00D42F3A" w:rsidRDefault="00EF0D12" w:rsidP="00CC4630">
            <w:pPr>
              <w:pStyle w:val="ad"/>
              <w:jc w:val="center"/>
              <w:rPr>
                <w:sz w:val="24"/>
                <w:szCs w:val="24"/>
              </w:rPr>
            </w:pPr>
          </w:p>
        </w:tc>
        <w:tc>
          <w:tcPr>
            <w:tcW w:w="807" w:type="dxa"/>
            <w:vAlign w:val="center"/>
          </w:tcPr>
          <w:p w:rsidR="00EF0D12" w:rsidRPr="00D42F3A" w:rsidRDefault="00EF0D12" w:rsidP="00CC4630">
            <w:pPr>
              <w:pStyle w:val="ad"/>
              <w:jc w:val="center"/>
              <w:rPr>
                <w:sz w:val="24"/>
                <w:szCs w:val="24"/>
              </w:rPr>
            </w:pPr>
          </w:p>
        </w:tc>
        <w:tc>
          <w:tcPr>
            <w:tcW w:w="807" w:type="dxa"/>
            <w:vAlign w:val="center"/>
          </w:tcPr>
          <w:p w:rsidR="00EF0D12" w:rsidRDefault="00EF0D12" w:rsidP="00CC4630">
            <w:pPr>
              <w:pStyle w:val="ad"/>
              <w:jc w:val="center"/>
              <w:rPr>
                <w:sz w:val="24"/>
                <w:szCs w:val="24"/>
              </w:rPr>
            </w:pPr>
          </w:p>
        </w:tc>
        <w:tc>
          <w:tcPr>
            <w:tcW w:w="807" w:type="dxa"/>
            <w:vAlign w:val="center"/>
          </w:tcPr>
          <w:p w:rsidR="00EF0D12" w:rsidRDefault="00EF0D12" w:rsidP="00EF0D12">
            <w:pPr>
              <w:pStyle w:val="ad"/>
              <w:jc w:val="center"/>
              <w:rPr>
                <w:sz w:val="24"/>
                <w:szCs w:val="24"/>
              </w:rPr>
            </w:pPr>
            <w:r>
              <w:rPr>
                <w:sz w:val="24"/>
                <w:szCs w:val="24"/>
              </w:rPr>
              <w:t>3,2</w:t>
            </w:r>
          </w:p>
        </w:tc>
        <w:tc>
          <w:tcPr>
            <w:tcW w:w="807" w:type="dxa"/>
            <w:vAlign w:val="center"/>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ED2" w:rsidRDefault="008A2ED2">
      <w:r>
        <w:separator/>
      </w:r>
    </w:p>
  </w:endnote>
  <w:endnote w:type="continuationSeparator" w:id="0">
    <w:p w:rsidR="008A2ED2" w:rsidRDefault="008A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ED2" w:rsidRDefault="008A2ED2">
      <w:r>
        <w:separator/>
      </w:r>
    </w:p>
  </w:footnote>
  <w:footnote w:type="continuationSeparator" w:id="0">
    <w:p w:rsidR="008A2ED2" w:rsidRDefault="008A2E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ED2" w:rsidRDefault="008A2ED2"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29EA"/>
    <w:rsid w:val="000039E5"/>
    <w:rsid w:val="00003CBD"/>
    <w:rsid w:val="0001461C"/>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0B33"/>
    <w:rsid w:val="001674FE"/>
    <w:rsid w:val="001714C2"/>
    <w:rsid w:val="00180391"/>
    <w:rsid w:val="00195BB8"/>
    <w:rsid w:val="001A369A"/>
    <w:rsid w:val="001A40D6"/>
    <w:rsid w:val="001A5D6E"/>
    <w:rsid w:val="001A7A23"/>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0758E"/>
    <w:rsid w:val="00210B3A"/>
    <w:rsid w:val="002118F1"/>
    <w:rsid w:val="0021367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77F0B"/>
    <w:rsid w:val="0048764E"/>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5AE4"/>
    <w:rsid w:val="005575D3"/>
    <w:rsid w:val="0056192E"/>
    <w:rsid w:val="005727C6"/>
    <w:rsid w:val="00573804"/>
    <w:rsid w:val="00573B32"/>
    <w:rsid w:val="005744E2"/>
    <w:rsid w:val="005867A5"/>
    <w:rsid w:val="00587A1A"/>
    <w:rsid w:val="00596C5E"/>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1697A"/>
    <w:rsid w:val="00623287"/>
    <w:rsid w:val="00625268"/>
    <w:rsid w:val="00626116"/>
    <w:rsid w:val="00636697"/>
    <w:rsid w:val="00637AF3"/>
    <w:rsid w:val="0065294D"/>
    <w:rsid w:val="0066218F"/>
    <w:rsid w:val="00663D33"/>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146C"/>
    <w:rsid w:val="00754865"/>
    <w:rsid w:val="0076011C"/>
    <w:rsid w:val="00777ADA"/>
    <w:rsid w:val="007830EA"/>
    <w:rsid w:val="00786DC6"/>
    <w:rsid w:val="00791C80"/>
    <w:rsid w:val="00792982"/>
    <w:rsid w:val="00793A61"/>
    <w:rsid w:val="007970CF"/>
    <w:rsid w:val="007A1B90"/>
    <w:rsid w:val="007B1C96"/>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400B"/>
    <w:rsid w:val="0084589B"/>
    <w:rsid w:val="00845B93"/>
    <w:rsid w:val="00861180"/>
    <w:rsid w:val="008667C9"/>
    <w:rsid w:val="00884DB3"/>
    <w:rsid w:val="0089338A"/>
    <w:rsid w:val="00894590"/>
    <w:rsid w:val="00897452"/>
    <w:rsid w:val="008A1949"/>
    <w:rsid w:val="008A2C22"/>
    <w:rsid w:val="008A2ED2"/>
    <w:rsid w:val="008B0969"/>
    <w:rsid w:val="008B2715"/>
    <w:rsid w:val="008B2C1A"/>
    <w:rsid w:val="008B69F6"/>
    <w:rsid w:val="008B7AB6"/>
    <w:rsid w:val="008C1EE5"/>
    <w:rsid w:val="008C5B4F"/>
    <w:rsid w:val="008E5D53"/>
    <w:rsid w:val="008F1E3C"/>
    <w:rsid w:val="008F3080"/>
    <w:rsid w:val="008F4D1D"/>
    <w:rsid w:val="008F5825"/>
    <w:rsid w:val="00904F66"/>
    <w:rsid w:val="00907A13"/>
    <w:rsid w:val="00913A26"/>
    <w:rsid w:val="00914139"/>
    <w:rsid w:val="00917DA1"/>
    <w:rsid w:val="00924B3B"/>
    <w:rsid w:val="00934BE4"/>
    <w:rsid w:val="00935D96"/>
    <w:rsid w:val="00936094"/>
    <w:rsid w:val="0094067D"/>
    <w:rsid w:val="009406F2"/>
    <w:rsid w:val="00940BF1"/>
    <w:rsid w:val="0094613D"/>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4255"/>
    <w:rsid w:val="00AB191F"/>
    <w:rsid w:val="00AB1D5C"/>
    <w:rsid w:val="00AC03E1"/>
    <w:rsid w:val="00AC776B"/>
    <w:rsid w:val="00AD18CB"/>
    <w:rsid w:val="00AD2190"/>
    <w:rsid w:val="00AD2A66"/>
    <w:rsid w:val="00AD77A2"/>
    <w:rsid w:val="00AD7A16"/>
    <w:rsid w:val="00AF1348"/>
    <w:rsid w:val="00B0405C"/>
    <w:rsid w:val="00B04514"/>
    <w:rsid w:val="00B22B5C"/>
    <w:rsid w:val="00B24FA6"/>
    <w:rsid w:val="00B252B2"/>
    <w:rsid w:val="00B2622B"/>
    <w:rsid w:val="00B26307"/>
    <w:rsid w:val="00B272F6"/>
    <w:rsid w:val="00B41DB7"/>
    <w:rsid w:val="00B45321"/>
    <w:rsid w:val="00B46625"/>
    <w:rsid w:val="00B609FE"/>
    <w:rsid w:val="00B61DE7"/>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7E88"/>
    <w:rsid w:val="00BC14B5"/>
    <w:rsid w:val="00BC15ED"/>
    <w:rsid w:val="00BC7E0F"/>
    <w:rsid w:val="00BD321C"/>
    <w:rsid w:val="00BE03FB"/>
    <w:rsid w:val="00BE2725"/>
    <w:rsid w:val="00BE417D"/>
    <w:rsid w:val="00BE45C9"/>
    <w:rsid w:val="00BE6E32"/>
    <w:rsid w:val="00BF196B"/>
    <w:rsid w:val="00BF40D7"/>
    <w:rsid w:val="00BF4E20"/>
    <w:rsid w:val="00BF61E5"/>
    <w:rsid w:val="00C00547"/>
    <w:rsid w:val="00C048A1"/>
    <w:rsid w:val="00C06348"/>
    <w:rsid w:val="00C1732D"/>
    <w:rsid w:val="00C403E8"/>
    <w:rsid w:val="00C4588F"/>
    <w:rsid w:val="00C45C36"/>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24C59"/>
    <w:rsid w:val="00D31BBB"/>
    <w:rsid w:val="00D42F3A"/>
    <w:rsid w:val="00D4407E"/>
    <w:rsid w:val="00D567E9"/>
    <w:rsid w:val="00D60457"/>
    <w:rsid w:val="00D6163F"/>
    <w:rsid w:val="00D628CF"/>
    <w:rsid w:val="00D63C60"/>
    <w:rsid w:val="00D64C3C"/>
    <w:rsid w:val="00D663D2"/>
    <w:rsid w:val="00D74464"/>
    <w:rsid w:val="00D821C1"/>
    <w:rsid w:val="00D82C38"/>
    <w:rsid w:val="00D84623"/>
    <w:rsid w:val="00D87FB3"/>
    <w:rsid w:val="00D91E6F"/>
    <w:rsid w:val="00D974BC"/>
    <w:rsid w:val="00DA0374"/>
    <w:rsid w:val="00DA1A1C"/>
    <w:rsid w:val="00DA6F25"/>
    <w:rsid w:val="00DB39F4"/>
    <w:rsid w:val="00DB4119"/>
    <w:rsid w:val="00DB6EA8"/>
    <w:rsid w:val="00DC0C06"/>
    <w:rsid w:val="00DD4BB0"/>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870DE"/>
    <w:rsid w:val="00E923FE"/>
    <w:rsid w:val="00E925D3"/>
    <w:rsid w:val="00E92FFC"/>
    <w:rsid w:val="00E9701F"/>
    <w:rsid w:val="00EA0EDF"/>
    <w:rsid w:val="00EA78BA"/>
    <w:rsid w:val="00EA7D9B"/>
    <w:rsid w:val="00EB3E99"/>
    <w:rsid w:val="00ED235D"/>
    <w:rsid w:val="00ED3119"/>
    <w:rsid w:val="00EE3C1A"/>
    <w:rsid w:val="00EF0D12"/>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png"/><Relationship Id="rId46" Type="http://schemas.openxmlformats.org/officeDocument/2006/relationships/image" Target="media/image37.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20.jpeg"/><Relationship Id="rId41" Type="http://schemas.openxmlformats.org/officeDocument/2006/relationships/image" Target="media/image32.jpeg"/><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pn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2.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1192-7658-421D-A3DF-C92AF84F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1099</TotalTime>
  <Pages>92</Pages>
  <Words>23598</Words>
  <Characters>134514</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cp:lastPrinted>2017-08-03T09:52:00Z</cp:lastPrinted>
  <dcterms:created xsi:type="dcterms:W3CDTF">2016-11-07T10:38:00Z</dcterms:created>
  <dcterms:modified xsi:type="dcterms:W3CDTF">2018-01-29T10:07:00Z</dcterms:modified>
</cp:coreProperties>
</file>