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7D8F1366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E833A0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117FD5" w14:textId="77777777" w:rsidR="00000000" w:rsidRDefault="004138AF">
      <w:pPr>
        <w:pStyle w:val="c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3961C7D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3CB5E2" w14:textId="77777777" w:rsidR="00000000" w:rsidRDefault="004138AF">
      <w:pPr>
        <w:pStyle w:val="t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6F1A881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E32D2C" w14:textId="77777777" w:rsidR="00000000" w:rsidRDefault="004138AF">
      <w:pPr>
        <w:pStyle w:val="t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14:paraId="1148DCF6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517307" w14:textId="77777777" w:rsidR="00000000" w:rsidRDefault="004138AF">
      <w:pPr>
        <w:pStyle w:val="i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14:paraId="56B6AD15" w14:textId="77777777" w:rsidR="00000000" w:rsidRDefault="004138AF">
      <w:pPr>
        <w:pStyle w:val="i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14:paraId="391ADACB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486141" w14:textId="77777777" w:rsidR="00000000" w:rsidRDefault="004138AF">
      <w:pPr>
        <w:pStyle w:val="c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"/>
          <w:color w:val="333333"/>
          <w:sz w:val="27"/>
          <w:szCs w:val="27"/>
        </w:rPr>
        <w:t>015 № 354-ФЗ, от 28.12.2016 № 505-ФЗ, от 06.02.2019 № 5-ФЗ, от 01.05.2019 № 73-ФЗ, от 31.07.2020 № 259-ФЗ, от 26.05.2021 № 155-ФЗ)</w:t>
      </w:r>
    </w:p>
    <w:p w14:paraId="31C7EDB4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F6EC3A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14:paraId="64D1651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20963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упорядочени</w:t>
      </w:r>
      <w:r>
        <w:rPr>
          <w:rStyle w:val="ed"/>
          <w:color w:val="333333"/>
          <w:sz w:val="27"/>
          <w:szCs w:val="27"/>
        </w:rPr>
        <w:t xml:space="preserve">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</w:t>
      </w:r>
      <w:r>
        <w:rPr>
          <w:rStyle w:val="ed"/>
          <w:color w:val="333333"/>
          <w:sz w:val="27"/>
          <w:szCs w:val="27"/>
        </w:rPr>
        <w:t>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rPr>
          <w:rStyle w:val="ed"/>
          <w:color w:val="333333"/>
          <w:sz w:val="27"/>
          <w:szCs w:val="27"/>
        </w:rPr>
        <w:t xml:space="preserve">или) пользоваться иностранными финансовыми инструментами, определяются категории лиц, в отношении которых устанавливается данный запрет, порядок </w:t>
      </w:r>
      <w:r>
        <w:rPr>
          <w:rStyle w:val="ed"/>
          <w:color w:val="333333"/>
          <w:sz w:val="27"/>
          <w:szCs w:val="27"/>
        </w:rPr>
        <w:lastRenderedPageBreak/>
        <w:t>осуществления проверки соблюдения указанными лицами данного запрета и меры ответственности за его нарушение.</w:t>
      </w:r>
    </w:p>
    <w:p w14:paraId="0D2EF0C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</w:t>
      </w:r>
      <w:r>
        <w:rPr>
          <w:rStyle w:val="ed"/>
          <w:color w:val="333333"/>
          <w:sz w:val="27"/>
          <w:szCs w:val="27"/>
        </w:rPr>
        <w:t> Для целей настоящего Федерального закона под иностранными финансовыми инструментами понимаются:</w:t>
      </w:r>
    </w:p>
    <w:p w14:paraId="5CD6E7DD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</w:t>
      </w:r>
      <w:r>
        <w:rPr>
          <w:rStyle w:val="ed"/>
          <w:color w:val="333333"/>
          <w:sz w:val="27"/>
          <w:szCs w:val="27"/>
        </w:rPr>
        <w:t xml:space="preserve">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</w:t>
      </w:r>
      <w:r>
        <w:rPr>
          <w:rStyle w:val="ed"/>
          <w:color w:val="333333"/>
          <w:sz w:val="27"/>
          <w:szCs w:val="27"/>
        </w:rPr>
        <w:t>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</w:t>
      </w:r>
      <w:r>
        <w:rPr>
          <w:rStyle w:val="ed"/>
          <w:color w:val="333333"/>
          <w:sz w:val="27"/>
          <w:szCs w:val="27"/>
        </w:rPr>
        <w:t xml:space="preserve"> пунктом 7 части 1 статьи 1 Федерального закона от 10 декабря 2003 года № 173-ФЗ "О валютном регулировании и валютном контроле";</w:t>
      </w:r>
    </w:p>
    <w:p w14:paraId="3B89FBA0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является и</w:t>
      </w:r>
      <w:r>
        <w:rPr>
          <w:rStyle w:val="ed"/>
          <w:color w:val="333333"/>
          <w:sz w:val="27"/>
          <w:szCs w:val="27"/>
        </w:rPr>
        <w:t>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14:paraId="37870A0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являющиеся произ</w:t>
      </w:r>
      <w:r>
        <w:rPr>
          <w:rStyle w:val="ed"/>
          <w:color w:val="333333"/>
          <w:sz w:val="27"/>
          <w:szCs w:val="27"/>
        </w:rPr>
        <w:t xml:space="preserve">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структура без </w:t>
      </w:r>
      <w:r>
        <w:rPr>
          <w:rStyle w:val="ed"/>
          <w:color w:val="333333"/>
          <w:sz w:val="27"/>
          <w:szCs w:val="27"/>
        </w:rPr>
        <w:t>образования юридического лица;</w:t>
      </w:r>
    </w:p>
    <w:p w14:paraId="5297C33F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Федерального зак</w:t>
      </w:r>
      <w:r>
        <w:rPr>
          <w:rStyle w:val="ed"/>
          <w:color w:val="333333"/>
          <w:sz w:val="27"/>
          <w:szCs w:val="27"/>
        </w:rPr>
        <w:t>она;</w:t>
      </w:r>
    </w:p>
    <w:p w14:paraId="232A1D88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14:paraId="21BBB57D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Федерации иност</w:t>
      </w:r>
      <w:r>
        <w:rPr>
          <w:rStyle w:val="ed"/>
          <w:color w:val="333333"/>
          <w:sz w:val="27"/>
          <w:szCs w:val="27"/>
        </w:rPr>
        <w:t>ранными банками или иными иностранными кредитными организациями;</w:t>
      </w:r>
    </w:p>
    <w:p w14:paraId="392E3009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31.07.2020 № 2</w:t>
      </w:r>
      <w:r>
        <w:rPr>
          <w:rStyle w:val="mark"/>
          <w:color w:val="333333"/>
          <w:sz w:val="27"/>
          <w:szCs w:val="27"/>
        </w:rPr>
        <w:t>59-ФЗ)</w:t>
      </w:r>
    </w:p>
    <w:p w14:paraId="3BF5A8E1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14:paraId="5A5C90E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28.12.2016 № 505-ФЗ)</w:t>
      </w:r>
    </w:p>
    <w:p w14:paraId="2C2F2371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6F6AC3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785F83F7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56A5B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14:paraId="2E2081F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14:paraId="302615A7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14:paraId="4019815C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14:paraId="2D846A29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14:paraId="4BE9622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14:paraId="5367B2BC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14:paraId="4C40A918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14:paraId="67A3CC8B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14:paraId="11EACDA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14:paraId="77DF9138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14:paraId="56D31B96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14:paraId="7BD62846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14:paraId="61D3FD0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14:paraId="1C9E5866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 xml:space="preserve"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</w:t>
      </w:r>
      <w:r>
        <w:rPr>
          <w:color w:val="333333"/>
          <w:sz w:val="27"/>
          <w:szCs w:val="27"/>
        </w:rPr>
        <w:lastRenderedPageBreak/>
        <w:t>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14:paraId="01B201A6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14:paraId="24F5E07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B05687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12F42CBF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655B9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14:paraId="1777EFF9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</w:t>
      </w:r>
      <w:r>
        <w:rPr>
          <w:rStyle w:val="ed"/>
          <w:color w:val="333333"/>
          <w:sz w:val="27"/>
          <w:szCs w:val="27"/>
        </w:rPr>
        <w:lastRenderedPageBreak/>
        <w:t xml:space="preserve">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14:paraId="6F3DF2CE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14:paraId="3698B06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14:paraId="1AB3A101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</w:t>
      </w:r>
      <w:r>
        <w:rPr>
          <w:rStyle w:val="ed"/>
          <w:color w:val="333333"/>
          <w:sz w:val="27"/>
          <w:szCs w:val="27"/>
        </w:rPr>
        <w:t xml:space="preserve">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</w:t>
      </w:r>
      <w:r>
        <w:rPr>
          <w:rStyle w:val="ed"/>
          <w:color w:val="333333"/>
          <w:sz w:val="27"/>
          <w:szCs w:val="27"/>
        </w:rPr>
        <w:t>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</w:t>
      </w:r>
      <w:r>
        <w:rPr>
          <w:rStyle w:val="ed"/>
          <w:color w:val="333333"/>
          <w:sz w:val="27"/>
          <w:szCs w:val="27"/>
        </w:rPr>
        <w:t>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</w:t>
      </w:r>
      <w:r>
        <w:rPr>
          <w:rStyle w:val="ed"/>
          <w:color w:val="333333"/>
          <w:sz w:val="27"/>
          <w:szCs w:val="27"/>
        </w:rPr>
        <w:t xml:space="preserve">ках, </w:t>
      </w:r>
      <w:r>
        <w:rPr>
          <w:rStyle w:val="ed"/>
          <w:color w:val="333333"/>
          <w:sz w:val="27"/>
          <w:szCs w:val="27"/>
        </w:rPr>
        <w:lastRenderedPageBreak/>
        <w:t>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</w:t>
      </w:r>
      <w:r>
        <w:rPr>
          <w:rStyle w:val="mark"/>
          <w:color w:val="333333"/>
          <w:sz w:val="27"/>
          <w:szCs w:val="27"/>
        </w:rPr>
        <w:t>едеральный закон от 01.05.2019 № 73-ФЗ)</w:t>
      </w:r>
    </w:p>
    <w:p w14:paraId="7834716F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F0B9DF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44174DF1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15FDA7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</w:t>
      </w:r>
      <w:r>
        <w:rPr>
          <w:color w:val="333333"/>
          <w:sz w:val="27"/>
          <w:szCs w:val="27"/>
        </w:rPr>
        <w:t>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</w:t>
      </w:r>
      <w:r>
        <w:rPr>
          <w:color w:val="333333"/>
          <w:sz w:val="27"/>
          <w:szCs w:val="27"/>
        </w:rPr>
        <w:t xml:space="preserve">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5FB0C71C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Граждане, претендующие на замещение (занятие) должностей, указанных в пункте</w:t>
      </w:r>
      <w:r>
        <w:rPr>
          <w:color w:val="333333"/>
          <w:sz w:val="27"/>
          <w:szCs w:val="27"/>
        </w:rPr>
        <w:t xml:space="preserve">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</w:t>
      </w:r>
      <w:r>
        <w:rPr>
          <w:color w:val="333333"/>
          <w:sz w:val="27"/>
          <w:szCs w:val="27"/>
        </w:rPr>
        <w:t xml:space="preserve">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частью 1 настоящей статьи, указывают сведения о своих счетах (вкладах), наличных денежных средст</w:t>
      </w:r>
      <w:r>
        <w:rPr>
          <w:color w:val="333333"/>
          <w:sz w:val="27"/>
          <w:szCs w:val="27"/>
        </w:rPr>
        <w:t>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</w:t>
      </w:r>
      <w:r>
        <w:rPr>
          <w:color w:val="333333"/>
          <w:sz w:val="27"/>
          <w:szCs w:val="27"/>
        </w:rPr>
        <w:t xml:space="preserve">енных за пределами территории Российской Федерации, и (или) </w:t>
      </w:r>
      <w:r>
        <w:rPr>
          <w:color w:val="333333"/>
          <w:sz w:val="27"/>
          <w:szCs w:val="27"/>
        </w:rPr>
        <w:lastRenderedPageBreak/>
        <w:t>иностранных финансовых инструментах своих супруг (супругов) и несовершеннолетних детей.</w:t>
      </w:r>
    </w:p>
    <w:p w14:paraId="1BD3560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указанные в части 1 статьи 2 настоящего Федерального закона, обязаны в течение трех месяцев со дня </w:t>
      </w:r>
      <w:r>
        <w:rPr>
          <w:rStyle w:val="ed"/>
          <w:color w:val="333333"/>
          <w:sz w:val="27"/>
          <w:szCs w:val="27"/>
        </w:rPr>
        <w:t>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</w:t>
      </w:r>
      <w:r>
        <w:rPr>
          <w:rStyle w:val="ed"/>
          <w:color w:val="333333"/>
          <w:sz w:val="27"/>
          <w:szCs w:val="27"/>
        </w:rPr>
        <w:t>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</w:t>
      </w:r>
      <w:r>
        <w:rPr>
          <w:rStyle w:val="ed"/>
          <w:color w:val="333333"/>
          <w:sz w:val="27"/>
          <w:szCs w:val="27"/>
        </w:rPr>
        <w:t xml:space="preserve">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14:paraId="1598817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AAB4A7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2DE13406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959D5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осуществлении проверки соблюдения лицом, которому в соответствии с настоящим Федеральным законом з</w:t>
      </w:r>
      <w:r>
        <w:rPr>
          <w:color w:val="333333"/>
          <w:sz w:val="27"/>
          <w:szCs w:val="27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</w:t>
      </w:r>
      <w:r>
        <w:rPr>
          <w:color w:val="333333"/>
          <w:sz w:val="27"/>
          <w:szCs w:val="27"/>
        </w:rPr>
        <w:t>а (далее - проверка) является достаточная информация о том, что указанным лицом не соблюдается данный запрет.</w:t>
      </w:r>
    </w:p>
    <w:p w14:paraId="0DC25100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 может быть представлена в письменной форме в установленном порядке:</w:t>
      </w:r>
    </w:p>
    <w:p w14:paraId="72AA3587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</w:t>
      </w:r>
      <w:r>
        <w:rPr>
          <w:color w:val="333333"/>
          <w:sz w:val="27"/>
          <w:szCs w:val="27"/>
        </w:rPr>
        <w:t>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</w:t>
      </w:r>
      <w:r>
        <w:rPr>
          <w:color w:val="333333"/>
          <w:sz w:val="27"/>
          <w:szCs w:val="27"/>
        </w:rPr>
        <w:t>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14:paraId="06D475A8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</w:t>
      </w:r>
      <w:r>
        <w:rPr>
          <w:color w:val="333333"/>
          <w:sz w:val="27"/>
          <w:szCs w:val="27"/>
        </w:rPr>
        <w:t xml:space="preserve">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1FB25A04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Российской Федерации;</w:t>
      </w:r>
    </w:p>
    <w:p w14:paraId="183416D5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14:paraId="215CB8E1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</w:t>
      </w:r>
      <w:r>
        <w:rPr>
          <w:color w:val="333333"/>
          <w:sz w:val="27"/>
          <w:szCs w:val="27"/>
        </w:rPr>
        <w:t>тера не может служить основанием для принятия решения об осуществлении проверки.</w:t>
      </w:r>
    </w:p>
    <w:p w14:paraId="7D2D5EDC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9D16EE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14:paraId="35858FC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E9FE5D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</w:t>
      </w:r>
      <w:r>
        <w:rPr>
          <w:color w:val="333333"/>
          <w:sz w:val="27"/>
          <w:szCs w:val="27"/>
        </w:rPr>
        <w:t xml:space="preserve">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2ED028A7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осуществлении проверки принимается в порядке, предусмотренном для принятия решения об осуществлении про</w:t>
      </w:r>
      <w:r>
        <w:rPr>
          <w:color w:val="333333"/>
          <w:sz w:val="27"/>
          <w:szCs w:val="27"/>
        </w:rPr>
        <w:t xml:space="preserve">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02B4539B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Проверка осуществляется в порядке и сроки, которые предусмотрены для о</w:t>
      </w:r>
      <w:r>
        <w:rPr>
          <w:color w:val="333333"/>
          <w:sz w:val="27"/>
          <w:szCs w:val="27"/>
        </w:rPr>
        <w:t xml:space="preserve">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5AF818FB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E32D73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14:paraId="78538491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11AF2E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</w:t>
      </w:r>
      <w:r>
        <w:rPr>
          <w:color w:val="333333"/>
          <w:sz w:val="27"/>
          <w:szCs w:val="27"/>
        </w:rPr>
        <w:t xml:space="preserve">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14:paraId="3C7A3EF8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</w:t>
      </w:r>
      <w:r>
        <w:rPr>
          <w:color w:val="333333"/>
          <w:sz w:val="27"/>
          <w:szCs w:val="27"/>
        </w:rPr>
        <w:t>и осуществлении проверки органы, подразделения и должностные лица, указанные в части 1 настоящей статьи, вправе:</w:t>
      </w:r>
    </w:p>
    <w:p w14:paraId="38CE7FF8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проводить по своей инициативе беседу с лицом, 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</w:t>
      </w:r>
      <w:r>
        <w:rPr>
          <w:rStyle w:val="mark"/>
          <w:color w:val="333333"/>
          <w:sz w:val="27"/>
          <w:szCs w:val="27"/>
        </w:rPr>
        <w:t>ьного закона от 03.11.2015 № 303-ФЗ)</w:t>
      </w:r>
    </w:p>
    <w:p w14:paraId="651018B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или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3590491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7B4FFA4C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</w:t>
      </w:r>
      <w:r>
        <w:rPr>
          <w:color w:val="333333"/>
          <w:sz w:val="27"/>
          <w:szCs w:val="27"/>
        </w:rPr>
        <w:t>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</w:t>
      </w:r>
      <w:r>
        <w:rPr>
          <w:color w:val="333333"/>
          <w:sz w:val="27"/>
          <w:szCs w:val="27"/>
        </w:rPr>
        <w:t xml:space="preserve">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</w:t>
      </w:r>
      <w:r>
        <w:rPr>
          <w:color w:val="333333"/>
          <w:sz w:val="27"/>
          <w:szCs w:val="27"/>
        </w:rPr>
        <w:t>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</w:t>
      </w:r>
      <w:r>
        <w:rPr>
          <w:color w:val="333333"/>
          <w:sz w:val="27"/>
          <w:szCs w:val="27"/>
        </w:rPr>
        <w:t>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</w:t>
      </w:r>
      <w:r>
        <w:rPr>
          <w:rStyle w:val="mark"/>
          <w:color w:val="333333"/>
          <w:sz w:val="27"/>
          <w:szCs w:val="27"/>
        </w:rPr>
        <w:t>акции Федерального закона от 06.02.2019 № 5-ФЗ)</w:t>
      </w:r>
    </w:p>
    <w:p w14:paraId="46422FBE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14:paraId="742E68DB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территории Российской Федерации, получившие запрос</w:t>
      </w:r>
      <w:r>
        <w:rPr>
          <w:color w:val="333333"/>
          <w:sz w:val="27"/>
          <w:szCs w:val="27"/>
        </w:rPr>
        <w:t>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14:paraId="33799BC9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</w:t>
      </w:r>
      <w:r>
        <w:rPr>
          <w:rStyle w:val="ed"/>
          <w:color w:val="333333"/>
          <w:sz w:val="27"/>
          <w:szCs w:val="27"/>
        </w:rPr>
        <w:t xml:space="preserve">апросы в иностранные банки и иные иностранные организации, а также в уполномоченные органы иностранных государств, за исключением </w:t>
      </w:r>
      <w:r>
        <w:rPr>
          <w:rStyle w:val="ed"/>
          <w:color w:val="333333"/>
          <w:sz w:val="27"/>
          <w:szCs w:val="27"/>
        </w:rPr>
        <w:lastRenderedPageBreak/>
        <w:t>запросов в связи с проведением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</w:t>
      </w:r>
      <w:r>
        <w:rPr>
          <w:rStyle w:val="ed"/>
          <w:color w:val="333333"/>
          <w:sz w:val="27"/>
          <w:szCs w:val="27"/>
        </w:rPr>
        <w:t>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14:paraId="5B5A3C2B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</w:t>
      </w:r>
      <w:r>
        <w:rPr>
          <w:rStyle w:val="ed"/>
          <w:color w:val="333333"/>
          <w:sz w:val="27"/>
          <w:szCs w:val="27"/>
        </w:rPr>
        <w:t>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</w:t>
      </w:r>
      <w:r>
        <w:rPr>
          <w:rStyle w:val="mark"/>
          <w:color w:val="333333"/>
          <w:sz w:val="27"/>
          <w:szCs w:val="27"/>
        </w:rPr>
        <w:t>н от 06.02.2019 № 5-ФЗ)</w:t>
      </w:r>
    </w:p>
    <w:p w14:paraId="2FC328C5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</w:t>
      </w:r>
      <w:r>
        <w:rPr>
          <w:rStyle w:val="ed"/>
          <w:color w:val="333333"/>
          <w:sz w:val="27"/>
          <w:szCs w:val="27"/>
        </w:rPr>
        <w:t xml:space="preserve">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</w:t>
      </w:r>
      <w:r>
        <w:rPr>
          <w:rStyle w:val="ed"/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</w:t>
      </w:r>
      <w:r>
        <w:rPr>
          <w:rStyle w:val="ed"/>
          <w:color w:val="333333"/>
          <w:sz w:val="27"/>
          <w:szCs w:val="27"/>
        </w:rPr>
        <w:t>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14:paraId="6CFFDDA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взаимодействия Генеральной прокуратуры Российской Фед</w:t>
      </w:r>
      <w:r>
        <w:rPr>
          <w:rStyle w:val="ed"/>
          <w:color w:val="333333"/>
          <w:sz w:val="27"/>
          <w:szCs w:val="27"/>
        </w:rPr>
        <w:t>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14:paraId="2EE7A344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</w:t>
      </w:r>
      <w:r>
        <w:rPr>
          <w:rStyle w:val="mark"/>
          <w:color w:val="333333"/>
          <w:sz w:val="27"/>
          <w:szCs w:val="27"/>
        </w:rPr>
        <w:t>9 № 5-ФЗ)</w:t>
      </w:r>
    </w:p>
    <w:p w14:paraId="076F3FBF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</w:t>
      </w:r>
      <w:r>
        <w:rPr>
          <w:rStyle w:val="ed"/>
          <w:color w:val="333333"/>
          <w:sz w:val="27"/>
          <w:szCs w:val="27"/>
        </w:rPr>
        <w:t xml:space="preserve"> хранить наличные денежные средства и </w:t>
      </w:r>
      <w:r>
        <w:rPr>
          <w:rStyle w:val="ed"/>
          <w:color w:val="333333"/>
          <w:sz w:val="27"/>
          <w:szCs w:val="27"/>
        </w:rPr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</w:t>
      </w:r>
      <w:r>
        <w:rPr>
          <w:rStyle w:val="ed"/>
          <w:color w:val="333333"/>
          <w:sz w:val="27"/>
          <w:szCs w:val="27"/>
        </w:rPr>
        <w:t>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14:paraId="51ED4645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ADB4A3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8</w:t>
      </w:r>
    </w:p>
    <w:p w14:paraId="20F7967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538D5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</w:t>
      </w:r>
      <w:r>
        <w:rPr>
          <w:color w:val="333333"/>
          <w:sz w:val="27"/>
          <w:szCs w:val="27"/>
        </w:rP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016170F0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</w:t>
      </w:r>
      <w:r>
        <w:rPr>
          <w:color w:val="333333"/>
          <w:sz w:val="27"/>
          <w:szCs w:val="27"/>
        </w:rPr>
        <w:t>ия, в том числе в письменной форме, по вопросам, связанным с осуществлением проверки;</w:t>
      </w:r>
    </w:p>
    <w:p w14:paraId="12365B1E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14:paraId="4A523CA8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</w:t>
      </w:r>
      <w:r>
        <w:rPr>
          <w:color w:val="333333"/>
          <w:sz w:val="27"/>
          <w:szCs w:val="27"/>
        </w:rPr>
        <w:t>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14:paraId="4FEDC532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B2EE52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14:paraId="3E6DB3D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9999F9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</w:t>
      </w:r>
      <w:r>
        <w:rPr>
          <w:color w:val="333333"/>
          <w:sz w:val="27"/>
          <w:szCs w:val="27"/>
        </w:rPr>
        <w:t>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 xml:space="preserve">ми территории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</w:t>
      </w:r>
      <w:r>
        <w:rPr>
          <w:color w:val="333333"/>
          <w:sz w:val="27"/>
          <w:szCs w:val="27"/>
        </w:rPr>
        <w:lastRenderedPageBreak/>
        <w:t>должности на срок, не превышающий шестидесяти дней со дня принятия решения об о</w:t>
      </w:r>
      <w:r>
        <w:rPr>
          <w:color w:val="333333"/>
          <w:sz w:val="27"/>
          <w:szCs w:val="27"/>
        </w:rPr>
        <w:t>существлении 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14:paraId="4CB4AEE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A6149A" w14:textId="77777777" w:rsidR="00000000" w:rsidRDefault="004138AF">
      <w:pPr>
        <w:pStyle w:val="h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14:paraId="6071457D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83BBAD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</w:t>
      </w:r>
      <w:r>
        <w:rPr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</w:t>
      </w:r>
      <w:r>
        <w:rPr>
          <w:color w:val="333333"/>
          <w:sz w:val="27"/>
          <w:szCs w:val="27"/>
        </w:rPr>
        <w:t>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14:paraId="7CC3D1EE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59A1DA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A314EB" w14:textId="77777777" w:rsidR="00000000" w:rsidRDefault="004138AF">
      <w:pPr>
        <w:pStyle w:val="i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0766446E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5BE741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5C3AAC3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14:paraId="4E7AE84F" w14:textId="77777777" w:rsidR="00000000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14:paraId="5C2F06FF" w14:textId="77777777" w:rsidR="004138AF" w:rsidRDefault="004138AF">
      <w:pPr>
        <w:pStyle w:val="a3"/>
        <w:spacing w:line="300" w:lineRule="auto"/>
        <w:divId w:val="1462131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1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C9"/>
    <w:rsid w:val="004138AF"/>
    <w:rsid w:val="00B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F6820"/>
  <w15:chartTrackingRefBased/>
  <w15:docId w15:val="{16C31337-4912-4517-A8AE-FE46350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312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3869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Максим Слоква</dc:creator>
  <cp:keywords/>
  <dc:description/>
  <cp:lastModifiedBy>Максим Слоква</cp:lastModifiedBy>
  <cp:revision>2</cp:revision>
  <dcterms:created xsi:type="dcterms:W3CDTF">2022-04-26T04:03:00Z</dcterms:created>
  <dcterms:modified xsi:type="dcterms:W3CDTF">2022-04-26T04:03:00Z</dcterms:modified>
</cp:coreProperties>
</file>